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6066" w14:textId="031889F1" w:rsidR="00C010F3" w:rsidRDefault="005211D2" w:rsidP="00E440A7">
      <w:pPr>
        <w:pStyle w:val="Overskrift1"/>
        <w:framePr w:wrap="around"/>
      </w:pPr>
      <w:r>
        <w:t>Sammendrag: i</w:t>
      </w:r>
      <w:r w:rsidR="003E3A2B">
        <w:t>nntektsbortfall i bingobransjen</w:t>
      </w:r>
    </w:p>
    <w:p w14:paraId="6FA2BE63" w14:textId="77777777" w:rsidR="008D45E1" w:rsidRDefault="008B7AEB" w:rsidP="005211D2">
      <w:r>
        <w:t xml:space="preserve">På oppdrag for </w:t>
      </w:r>
      <w:r w:rsidR="00551F1D">
        <w:t>Bransjeforeningen for samfunnsnyttig lotterivirksomhet (BSL) og Norges Bingo- og Lotteriforbund (NB</w:t>
      </w:r>
      <w:r w:rsidR="00500452">
        <w:t>LF)</w:t>
      </w:r>
      <w:r w:rsidR="00A3175F" w:rsidRPr="00A3175F">
        <w:t xml:space="preserve">, i tillegg til frittstående bingoentreprenører med bingohaller og leverandører, </w:t>
      </w:r>
      <w:r w:rsidR="00500452">
        <w:t>har Oslo Economics beregnet konsekvensene av inntektsbortfall i bingobransjen</w:t>
      </w:r>
      <w:r w:rsidR="004C309A">
        <w:t xml:space="preserve"> i forbindelse med høring av ny pengespillforskrift</w:t>
      </w:r>
      <w:r w:rsidR="00990938">
        <w:t>.</w:t>
      </w:r>
      <w:r w:rsidR="001323B9">
        <w:t xml:space="preserve"> </w:t>
      </w:r>
    </w:p>
    <w:p w14:paraId="3013B2D1" w14:textId="65790ADD" w:rsidR="00FA275B" w:rsidRDefault="00446CA3" w:rsidP="005211D2">
      <w:r>
        <w:t>Kultur- og likestillingsdepartementet har lagt fr</w:t>
      </w:r>
      <w:r w:rsidR="0090349C">
        <w:t>e</w:t>
      </w:r>
      <w:r>
        <w:t>m forslag til ny pengespillforskrift</w:t>
      </w:r>
      <w:r w:rsidR="00A35060">
        <w:t xml:space="preserve"> med </w:t>
      </w:r>
      <w:r w:rsidR="005E10A6">
        <w:t xml:space="preserve">utvidet </w:t>
      </w:r>
      <w:r w:rsidR="00A35060">
        <w:t>høringsfrist 19. august 2022</w:t>
      </w:r>
      <w:r w:rsidR="00B32F94">
        <w:t>. Den nye pengespillforskrift</w:t>
      </w:r>
      <w:r w:rsidR="00A06069">
        <w:t>en</w:t>
      </w:r>
      <w:r w:rsidR="00B32F94">
        <w:t xml:space="preserve"> skal </w:t>
      </w:r>
      <w:r w:rsidR="00E07A29">
        <w:t>blant annet erstatte gjeldene forskrift om bingo</w:t>
      </w:r>
      <w:r w:rsidR="00CF0DDA">
        <w:t xml:space="preserve">. </w:t>
      </w:r>
      <w:r w:rsidR="00430F7F">
        <w:t>Departementet foreslår å innføre</w:t>
      </w:r>
      <w:r w:rsidR="00EA367A">
        <w:t xml:space="preserve"> flere tiltak for å senke risikoen og øke ansvarligheten ved </w:t>
      </w:r>
      <w:r w:rsidR="00430F7F">
        <w:t>bingo</w:t>
      </w:r>
      <w:r w:rsidR="00756138">
        <w:t>.</w:t>
      </w:r>
      <w:r w:rsidR="00EA367A">
        <w:t xml:space="preserve"> </w:t>
      </w:r>
      <w:r w:rsidR="00151B53">
        <w:t xml:space="preserve">De begrunner endringene med at </w:t>
      </w:r>
      <w:r w:rsidR="00CE004C">
        <w:t xml:space="preserve">databingo er blant </w:t>
      </w:r>
      <w:r w:rsidR="00DC4AFA">
        <w:t xml:space="preserve">de </w:t>
      </w:r>
      <w:r w:rsidR="00CE004C">
        <w:t>pengespillene</w:t>
      </w:r>
      <w:r w:rsidR="00DC4AFA">
        <w:t xml:space="preserve"> i Norge</w:t>
      </w:r>
      <w:r w:rsidR="00CE004C">
        <w:t xml:space="preserve"> med høyest andel risiko- og problem</w:t>
      </w:r>
      <w:r w:rsidR="00493688">
        <w:t>spillere</w:t>
      </w:r>
      <w:r w:rsidR="00DC4AFA">
        <w:t>.</w:t>
      </w:r>
      <w:r w:rsidR="00520FD2" w:rsidRPr="00520FD2">
        <w:t xml:space="preserve"> </w:t>
      </w:r>
      <w:r w:rsidR="00520FD2">
        <w:t>Ifølge den nye pengespillov</w:t>
      </w:r>
      <w:r w:rsidR="00375952">
        <w:t>en</w:t>
      </w:r>
      <w:r w:rsidR="00520FD2">
        <w:t xml:space="preserve"> </w:t>
      </w:r>
      <w:r w:rsidR="00520FD2" w:rsidRPr="00520FD2">
        <w:t>§ 17</w:t>
      </w:r>
      <w:r w:rsidR="00EB5DC1">
        <w:t xml:space="preserve"> skal pengespill </w:t>
      </w:r>
      <w:r w:rsidR="00C936C8">
        <w:t>ikke ha høy risiko for spilleproblemer.</w:t>
      </w:r>
      <w:r w:rsidR="00520FD2" w:rsidRPr="00520FD2">
        <w:t xml:space="preserve"> </w:t>
      </w:r>
      <w:r w:rsidR="00DC4AFA">
        <w:t>D</w:t>
      </w:r>
      <w:r w:rsidR="00005ECE">
        <w:t>erfor</w:t>
      </w:r>
      <w:r w:rsidR="00DC4AFA">
        <w:t xml:space="preserve"> mener de</w:t>
      </w:r>
      <w:r w:rsidR="00C936C8">
        <w:t>partementet at</w:t>
      </w:r>
      <w:r w:rsidR="00DC4AFA">
        <w:t xml:space="preserve"> det</w:t>
      </w:r>
      <w:r w:rsidR="00005ECE">
        <w:t xml:space="preserve"> er nødvendig å endre innretningen på spillet slik at risikoen for spilleproblemer minskes</w:t>
      </w:r>
      <w:r w:rsidR="00756138">
        <w:t>.</w:t>
      </w:r>
      <w:r w:rsidR="00BA099B">
        <w:rPr>
          <w:rStyle w:val="Fotnotereferanse"/>
        </w:rPr>
        <w:footnoteReference w:id="2"/>
      </w:r>
      <w:r w:rsidR="00EA367A">
        <w:t xml:space="preserve"> </w:t>
      </w:r>
    </w:p>
    <w:p w14:paraId="3CFD1EC7" w14:textId="7CCD5D02" w:rsidR="00555B31" w:rsidRPr="00B710FD" w:rsidRDefault="00715FE4" w:rsidP="00B352F3">
      <w:r>
        <w:t xml:space="preserve">Ifølge BSL og NBLF kan forskriftsendringene ha </w:t>
      </w:r>
      <w:r w:rsidR="002F5B98">
        <w:t>betydelig effekt</w:t>
      </w:r>
      <w:r>
        <w:t xml:space="preserve"> på </w:t>
      </w:r>
      <w:r w:rsidR="00EF482E">
        <w:t xml:space="preserve">forventet </w:t>
      </w:r>
      <w:r w:rsidR="00EF482E" w:rsidRPr="00EF482E">
        <w:t>omsetning</w:t>
      </w:r>
      <w:r w:rsidR="00EF482E">
        <w:t xml:space="preserve"> hos bingo</w:t>
      </w:r>
      <w:r w:rsidR="004A5571">
        <w:softHyphen/>
      </w:r>
      <w:r w:rsidR="00EF482E">
        <w:t>entreprenørene.</w:t>
      </w:r>
      <w:r w:rsidR="00895106">
        <w:t xml:space="preserve"> </w:t>
      </w:r>
      <w:r w:rsidR="007B0B20">
        <w:t>Det er flere</w:t>
      </w:r>
      <w:r w:rsidR="00400572">
        <w:t xml:space="preserve"> tidligere</w:t>
      </w:r>
      <w:r w:rsidR="007B0B20">
        <w:t xml:space="preserve"> eksempler på at forskriftsendringer har hatt betydning for omsetningen i spillbransjen.</w:t>
      </w:r>
      <w:r w:rsidR="006F2503">
        <w:t xml:space="preserve"> </w:t>
      </w:r>
      <w:r w:rsidR="00D7023A">
        <w:t xml:space="preserve">For bingohallene gjelder det at </w:t>
      </w:r>
      <w:r w:rsidR="00BA2BEC">
        <w:t xml:space="preserve">en viss andel av omsetningen </w:t>
      </w:r>
      <w:r w:rsidR="00D7023A">
        <w:t xml:space="preserve">skal gå til samfunnsnyttige formål. </w:t>
      </w:r>
      <w:r w:rsidR="00E72541">
        <w:t xml:space="preserve">Samfunnsnyttige formål </w:t>
      </w:r>
      <w:r w:rsidR="008A6D0C">
        <w:t xml:space="preserve">blir </w:t>
      </w:r>
      <w:r w:rsidR="003B042C">
        <w:t xml:space="preserve">påvirket </w:t>
      </w:r>
      <w:r w:rsidR="00E72541">
        <w:t>av forskriftsendringer</w:t>
      </w:r>
      <w:r w:rsidR="000B46F2">
        <w:t xml:space="preserve">, hvis de </w:t>
      </w:r>
      <w:r w:rsidR="00E72541">
        <w:t xml:space="preserve">fører til lavere </w:t>
      </w:r>
      <w:r w:rsidR="00E72541" w:rsidRPr="00B710FD">
        <w:t>omsetn</w:t>
      </w:r>
      <w:r w:rsidR="00996AA1" w:rsidRPr="00B710FD">
        <w:t>in</w:t>
      </w:r>
      <w:r w:rsidR="00E72541" w:rsidRPr="00B710FD">
        <w:t>g i bingohallene. D</w:t>
      </w:r>
      <w:r w:rsidR="00CA5745" w:rsidRPr="00B710FD">
        <w:t>ersom bingohaller nedlegges som følge av inntektsbortfall vi</w:t>
      </w:r>
      <w:r w:rsidR="00E72541" w:rsidRPr="00B710FD">
        <w:t xml:space="preserve">l </w:t>
      </w:r>
      <w:r w:rsidR="00CF64C4" w:rsidRPr="00B710FD">
        <w:t xml:space="preserve">støtten til </w:t>
      </w:r>
      <w:r w:rsidR="009913D7" w:rsidRPr="00B710FD">
        <w:t>de enkelte</w:t>
      </w:r>
      <w:r w:rsidR="00CF64C4" w:rsidRPr="00B710FD">
        <w:t xml:space="preserve"> samfunnsnyttige formål bortfalle helt</w:t>
      </w:r>
      <w:r w:rsidR="00F01493" w:rsidRPr="00B710FD">
        <w:t xml:space="preserve">. </w:t>
      </w:r>
    </w:p>
    <w:p w14:paraId="708C0091" w14:textId="5817DC8E" w:rsidR="00114202" w:rsidRPr="00B710FD" w:rsidRDefault="00114202" w:rsidP="00114202">
      <w:pPr>
        <w:pStyle w:val="Mellomtittel"/>
      </w:pPr>
      <w:r w:rsidRPr="00B710FD">
        <w:t>Model og resultater</w:t>
      </w:r>
    </w:p>
    <w:p w14:paraId="4550BBED" w14:textId="26D4C59A" w:rsidR="003F7F18" w:rsidRDefault="00DD3C90" w:rsidP="00BB2531">
      <w:r w:rsidRPr="00B710FD">
        <w:t>På bakgrunn av data innsamlet av BSL og NBLF og antakelser om potensielt inntektsbortfall har Oslo Economics beregnet forventede virkninger av det foreslåtte lovforslaget. I analysen gjør vi ikke en helhetlig vurdering av reguleringen. Våre beregninger kan utelukkende benyttes til å beskrive effekten av fall i omset</w:t>
      </w:r>
      <w:r w:rsidR="0011276E" w:rsidRPr="00B710FD">
        <w:t>ni</w:t>
      </w:r>
      <w:r w:rsidRPr="00B710FD">
        <w:t>ng</w:t>
      </w:r>
      <w:r w:rsidRPr="00CF11D8">
        <w:t xml:space="preserve"> for bingoentreprenører og betydningen for utbetaling til samfunnsnyttige formål. Vi tar heller ikke stilling til hvordan den tapte omsetningen fra bingohallene eventuelt vil fordele seg på andre regulerte eller uregulerte pengespill. </w:t>
      </w:r>
    </w:p>
    <w:p w14:paraId="70462814" w14:textId="24C3438B" w:rsidR="008956ED" w:rsidRDefault="000D5A63" w:rsidP="00BB2531">
      <w:r>
        <w:t>Vi</w:t>
      </w:r>
      <w:r w:rsidR="00C12A61">
        <w:t xml:space="preserve"> antar at forskriftsendringene vil føre til at omsetningen faller med 37,5 prosent i bingonæringen.</w:t>
      </w:r>
      <w:r w:rsidR="008956ED">
        <w:t xml:space="preserve"> </w:t>
      </w:r>
      <w:r w:rsidR="00D20813">
        <w:t>I modellen beregner vi</w:t>
      </w:r>
      <w:r w:rsidR="00B04936">
        <w:t xml:space="preserve"> hvor mange bingohaller som må nedlegges som følge av </w:t>
      </w:r>
      <w:r w:rsidR="00245020">
        <w:t>fall</w:t>
      </w:r>
      <w:r w:rsidR="00193481">
        <w:t>ende</w:t>
      </w:r>
      <w:r w:rsidR="00245020">
        <w:t xml:space="preserve"> inntekt</w:t>
      </w:r>
      <w:r w:rsidR="00C12A61">
        <w:t>. Derfor</w:t>
      </w:r>
      <w:r w:rsidR="00DC476B">
        <w:t xml:space="preserve"> vil </w:t>
      </w:r>
      <w:r w:rsidR="00826A79">
        <w:t>omsetningsfallet i bingonæringen være høyere enn de direkte effektene av forskriftsendringen</w:t>
      </w:r>
      <w:r w:rsidR="00193481">
        <w:t xml:space="preserve"> </w:t>
      </w:r>
      <w:r w:rsidR="00826A79">
        <w:t>vil tilsi</w:t>
      </w:r>
      <w:r w:rsidR="00245020">
        <w:t xml:space="preserve">. </w:t>
      </w:r>
      <w:r w:rsidR="008956ED">
        <w:t>Våre modellberegninger viser at konsekvensen av å innføre den foreslåtte reguleringen kan bety fall i omsetningen for bingobransjen på om lag 1,4 milliarder kroner</w:t>
      </w:r>
      <w:r w:rsidR="00540878">
        <w:t>, og at 31 haller må nedlegges</w:t>
      </w:r>
      <w:r w:rsidR="008956ED">
        <w:t>. Det betyr et vesentlig bortfall av inntekter for flere samfunnsnyttige formål. I alt kan forskriftsendringen bety at det årlig utbetales om lag 72 millioner kroner mindre til samfunnsnyttige formål, dels som følge av at bingohaller legg</w:t>
      </w:r>
      <w:r w:rsidR="00AC2854">
        <w:t>es</w:t>
      </w:r>
      <w:r w:rsidR="008956ED">
        <w:t xml:space="preserve"> ned og dels som følge av at bingohaller får lavere omsetning</w:t>
      </w:r>
      <w:r w:rsidR="00066013">
        <w:t xml:space="preserve"> (se </w:t>
      </w:r>
      <w:r w:rsidR="00066013">
        <w:fldChar w:fldCharType="begin"/>
      </w:r>
      <w:r w:rsidR="00066013">
        <w:instrText xml:space="preserve"> REF _Ref111555098 \h </w:instrText>
      </w:r>
      <w:r w:rsidR="00066013">
        <w:fldChar w:fldCharType="separate"/>
      </w:r>
      <w:r w:rsidR="00066013">
        <w:t xml:space="preserve">Tabell </w:t>
      </w:r>
      <w:r w:rsidR="00066013">
        <w:rPr>
          <w:noProof/>
        </w:rPr>
        <w:t>1</w:t>
      </w:r>
      <w:r w:rsidR="00066013">
        <w:fldChar w:fldCharType="end"/>
      </w:r>
      <w:r w:rsidR="00066013">
        <w:t>)</w:t>
      </w:r>
      <w:r w:rsidR="008956ED">
        <w:t xml:space="preserve">. </w:t>
      </w:r>
    </w:p>
    <w:p w14:paraId="2F79C56E" w14:textId="77777777" w:rsidR="008956ED" w:rsidRPr="00A765BE" w:rsidRDefault="008956ED" w:rsidP="008956ED">
      <w:pPr>
        <w:pStyle w:val="Bildetekst"/>
      </w:pPr>
      <w:bookmarkStart w:id="0" w:name="_Ref111555098"/>
      <w:r>
        <w:t xml:space="preserve">Tabell </w:t>
      </w:r>
      <w:r w:rsidR="00390F38">
        <w:fldChar w:fldCharType="begin"/>
      </w:r>
      <w:r w:rsidR="00390F38">
        <w:instrText xml:space="preserve"> SEQ Tabell \* ARABIC </w:instrText>
      </w:r>
      <w:r w:rsidR="00390F38">
        <w:fldChar w:fldCharType="separate"/>
      </w:r>
      <w:r>
        <w:rPr>
          <w:noProof/>
        </w:rPr>
        <w:t>1</w:t>
      </w:r>
      <w:r w:rsidR="00390F38">
        <w:rPr>
          <w:noProof/>
        </w:rPr>
        <w:fldChar w:fldCharType="end"/>
      </w:r>
      <w:bookmarkEnd w:id="0"/>
      <w:r>
        <w:t>: Resultater fra modellberegninger</w:t>
      </w:r>
    </w:p>
    <w:tbl>
      <w:tblPr>
        <w:tblStyle w:val="OsloEconomics"/>
        <w:tblW w:w="9072" w:type="dxa"/>
        <w:tblLook w:val="04A0" w:firstRow="1" w:lastRow="0" w:firstColumn="1" w:lastColumn="0" w:noHBand="0" w:noVBand="1"/>
      </w:tblPr>
      <w:tblGrid>
        <w:gridCol w:w="1560"/>
        <w:gridCol w:w="2126"/>
        <w:gridCol w:w="2882"/>
        <w:gridCol w:w="2504"/>
      </w:tblGrid>
      <w:tr w:rsidR="008956ED" w:rsidRPr="00766DFE" w14:paraId="5D99057E" w14:textId="77777777" w:rsidTr="00E35715">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60" w:type="dxa"/>
            <w:hideMark/>
          </w:tcPr>
          <w:p w14:paraId="6D97D02B" w14:textId="77777777" w:rsidR="008956ED" w:rsidRPr="00E35715" w:rsidRDefault="008956ED" w:rsidP="00EF6536">
            <w:pPr>
              <w:rPr>
                <w:sz w:val="18"/>
                <w:szCs w:val="20"/>
              </w:rPr>
            </w:pPr>
          </w:p>
        </w:tc>
        <w:tc>
          <w:tcPr>
            <w:tcW w:w="2126" w:type="dxa"/>
          </w:tcPr>
          <w:p w14:paraId="7419FF33" w14:textId="77777777" w:rsidR="008956ED" w:rsidRPr="00E35715" w:rsidRDefault="008956ED" w:rsidP="00EF6536">
            <w:pPr>
              <w:cnfStyle w:val="100000000000" w:firstRow="1" w:lastRow="0" w:firstColumn="0" w:lastColumn="0" w:oddVBand="0" w:evenVBand="0" w:oddHBand="0" w:evenHBand="0" w:firstRowFirstColumn="0" w:firstRowLastColumn="0" w:lastRowFirstColumn="0" w:lastRowLastColumn="0"/>
              <w:rPr>
                <w:sz w:val="18"/>
                <w:szCs w:val="20"/>
              </w:rPr>
            </w:pPr>
            <w:r w:rsidRPr="00E35715">
              <w:rPr>
                <w:sz w:val="18"/>
                <w:szCs w:val="20"/>
              </w:rPr>
              <w:t>Antall bingohaller</w:t>
            </w:r>
          </w:p>
        </w:tc>
        <w:tc>
          <w:tcPr>
            <w:tcW w:w="2882" w:type="dxa"/>
            <w:hideMark/>
          </w:tcPr>
          <w:p w14:paraId="246031DA" w14:textId="77777777" w:rsidR="008956ED" w:rsidRPr="00E35715" w:rsidRDefault="008956ED" w:rsidP="00EF6536">
            <w:pPr>
              <w:cnfStyle w:val="100000000000" w:firstRow="1" w:lastRow="0" w:firstColumn="0" w:lastColumn="0" w:oddVBand="0" w:evenVBand="0" w:oddHBand="0" w:evenHBand="0" w:firstRowFirstColumn="0" w:firstRowLastColumn="0" w:lastRowFirstColumn="0" w:lastRowLastColumn="0"/>
              <w:rPr>
                <w:sz w:val="18"/>
                <w:szCs w:val="20"/>
              </w:rPr>
            </w:pPr>
            <w:r w:rsidRPr="00E35715">
              <w:rPr>
                <w:sz w:val="18"/>
                <w:szCs w:val="20"/>
              </w:rPr>
              <w:t xml:space="preserve">Brutto omsetning </w:t>
            </w:r>
            <w:r w:rsidRPr="00E35715">
              <w:rPr>
                <w:b w:val="0"/>
                <w:bCs/>
                <w:sz w:val="18"/>
                <w:szCs w:val="20"/>
              </w:rPr>
              <w:t>(millioner kroner)</w:t>
            </w:r>
          </w:p>
        </w:tc>
        <w:tc>
          <w:tcPr>
            <w:tcW w:w="2504" w:type="dxa"/>
          </w:tcPr>
          <w:p w14:paraId="19654872" w14:textId="77777777" w:rsidR="008956ED" w:rsidRPr="00E35715" w:rsidRDefault="008956ED" w:rsidP="00EF6536">
            <w:pPr>
              <w:cnfStyle w:val="100000000000" w:firstRow="1" w:lastRow="0" w:firstColumn="0" w:lastColumn="0" w:oddVBand="0" w:evenVBand="0" w:oddHBand="0" w:evenHBand="0" w:firstRowFirstColumn="0" w:firstRowLastColumn="0" w:lastRowFirstColumn="0" w:lastRowLastColumn="0"/>
              <w:rPr>
                <w:sz w:val="18"/>
                <w:szCs w:val="20"/>
              </w:rPr>
            </w:pPr>
            <w:r w:rsidRPr="00E35715">
              <w:rPr>
                <w:sz w:val="18"/>
                <w:szCs w:val="20"/>
              </w:rPr>
              <w:t xml:space="preserve">Til lagene </w:t>
            </w:r>
            <w:r w:rsidRPr="00E35715">
              <w:rPr>
                <w:b w:val="0"/>
                <w:bCs/>
                <w:sz w:val="18"/>
                <w:szCs w:val="20"/>
              </w:rPr>
              <w:t>(millioner kroner)</w:t>
            </w:r>
          </w:p>
        </w:tc>
      </w:tr>
      <w:tr w:rsidR="008956ED" w:rsidRPr="00766DFE" w14:paraId="39AC4781" w14:textId="77777777" w:rsidTr="00EF6536">
        <w:trPr>
          <w:trHeight w:val="483"/>
        </w:trPr>
        <w:tc>
          <w:tcPr>
            <w:cnfStyle w:val="001000000000" w:firstRow="0" w:lastRow="0" w:firstColumn="1" w:lastColumn="0" w:oddVBand="0" w:evenVBand="0" w:oddHBand="0" w:evenHBand="0" w:firstRowFirstColumn="0" w:firstRowLastColumn="0" w:lastRowFirstColumn="0" w:lastRowLastColumn="0"/>
            <w:tcW w:w="1560" w:type="dxa"/>
            <w:hideMark/>
          </w:tcPr>
          <w:p w14:paraId="5274A8EF" w14:textId="77777777" w:rsidR="008956ED" w:rsidRPr="00E35715" w:rsidRDefault="008956ED" w:rsidP="00EF6536">
            <w:pPr>
              <w:rPr>
                <w:sz w:val="18"/>
                <w:szCs w:val="20"/>
              </w:rPr>
            </w:pPr>
            <w:r w:rsidRPr="00E35715">
              <w:rPr>
                <w:sz w:val="18"/>
                <w:szCs w:val="20"/>
              </w:rPr>
              <w:t>Før regulering</w:t>
            </w:r>
          </w:p>
        </w:tc>
        <w:tc>
          <w:tcPr>
            <w:tcW w:w="2126" w:type="dxa"/>
          </w:tcPr>
          <w:p w14:paraId="6081C3D2"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lang w:val="en-GB"/>
              </w:rPr>
            </w:pPr>
            <w:r w:rsidRPr="00E35715">
              <w:rPr>
                <w:sz w:val="18"/>
                <w:szCs w:val="20"/>
                <w:lang w:val="en-GB"/>
              </w:rPr>
              <w:t>227</w:t>
            </w:r>
          </w:p>
        </w:tc>
        <w:tc>
          <w:tcPr>
            <w:tcW w:w="2882" w:type="dxa"/>
            <w:hideMark/>
          </w:tcPr>
          <w:p w14:paraId="6D4237D0"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rPr>
            </w:pPr>
            <w:r w:rsidRPr="00E35715">
              <w:rPr>
                <w:sz w:val="18"/>
                <w:szCs w:val="20"/>
                <w:lang w:val="en-GB"/>
              </w:rPr>
              <w:t>3 580</w:t>
            </w:r>
          </w:p>
        </w:tc>
        <w:tc>
          <w:tcPr>
            <w:tcW w:w="2504" w:type="dxa"/>
          </w:tcPr>
          <w:p w14:paraId="20640F51"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lang w:val="en-GB"/>
              </w:rPr>
            </w:pPr>
            <w:r w:rsidRPr="00E35715">
              <w:rPr>
                <w:sz w:val="18"/>
                <w:szCs w:val="20"/>
                <w:lang w:val="en-GB"/>
              </w:rPr>
              <w:t>181</w:t>
            </w:r>
          </w:p>
        </w:tc>
      </w:tr>
      <w:tr w:rsidR="008956ED" w:rsidRPr="00766DFE" w14:paraId="1D5BA6DB" w14:textId="77777777" w:rsidTr="00EF6536">
        <w:trPr>
          <w:trHeight w:val="483"/>
        </w:trPr>
        <w:tc>
          <w:tcPr>
            <w:cnfStyle w:val="001000000000" w:firstRow="0" w:lastRow="0" w:firstColumn="1" w:lastColumn="0" w:oddVBand="0" w:evenVBand="0" w:oddHBand="0" w:evenHBand="0" w:firstRowFirstColumn="0" w:firstRowLastColumn="0" w:lastRowFirstColumn="0" w:lastRowLastColumn="0"/>
            <w:tcW w:w="1560" w:type="dxa"/>
            <w:hideMark/>
          </w:tcPr>
          <w:p w14:paraId="213FF8BB" w14:textId="77777777" w:rsidR="008956ED" w:rsidRPr="00E35715" w:rsidRDefault="008956ED" w:rsidP="00EF6536">
            <w:pPr>
              <w:rPr>
                <w:sz w:val="18"/>
                <w:szCs w:val="20"/>
              </w:rPr>
            </w:pPr>
            <w:r w:rsidRPr="00E35715">
              <w:rPr>
                <w:sz w:val="18"/>
                <w:szCs w:val="20"/>
              </w:rPr>
              <w:t>Etter regulering</w:t>
            </w:r>
          </w:p>
        </w:tc>
        <w:tc>
          <w:tcPr>
            <w:tcW w:w="2126" w:type="dxa"/>
          </w:tcPr>
          <w:p w14:paraId="2E35E1BF"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lang w:val="en-GB"/>
              </w:rPr>
            </w:pPr>
            <w:r w:rsidRPr="00E35715">
              <w:rPr>
                <w:sz w:val="18"/>
                <w:szCs w:val="20"/>
                <w:lang w:val="en-GB"/>
              </w:rPr>
              <w:t>197</w:t>
            </w:r>
          </w:p>
        </w:tc>
        <w:tc>
          <w:tcPr>
            <w:tcW w:w="2882" w:type="dxa"/>
            <w:hideMark/>
          </w:tcPr>
          <w:p w14:paraId="64221E9F"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rPr>
            </w:pPr>
            <w:r w:rsidRPr="00E35715">
              <w:rPr>
                <w:sz w:val="18"/>
                <w:szCs w:val="20"/>
              </w:rPr>
              <w:t>2 150</w:t>
            </w:r>
          </w:p>
        </w:tc>
        <w:tc>
          <w:tcPr>
            <w:tcW w:w="2504" w:type="dxa"/>
          </w:tcPr>
          <w:p w14:paraId="0BFDA97C"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lang w:val="en-GB"/>
              </w:rPr>
            </w:pPr>
            <w:r w:rsidRPr="00E35715">
              <w:rPr>
                <w:sz w:val="18"/>
                <w:szCs w:val="20"/>
                <w:lang w:val="en-GB"/>
              </w:rPr>
              <w:t>109</w:t>
            </w:r>
          </w:p>
        </w:tc>
      </w:tr>
      <w:tr w:rsidR="008956ED" w:rsidRPr="00766DFE" w14:paraId="2A30BF63" w14:textId="77777777" w:rsidTr="00EF6536">
        <w:trPr>
          <w:trHeight w:val="483"/>
        </w:trPr>
        <w:tc>
          <w:tcPr>
            <w:cnfStyle w:val="001000000000" w:firstRow="0" w:lastRow="0" w:firstColumn="1" w:lastColumn="0" w:oddVBand="0" w:evenVBand="0" w:oddHBand="0" w:evenHBand="0" w:firstRowFirstColumn="0" w:firstRowLastColumn="0" w:lastRowFirstColumn="0" w:lastRowLastColumn="0"/>
            <w:tcW w:w="1560" w:type="dxa"/>
            <w:hideMark/>
          </w:tcPr>
          <w:p w14:paraId="601CEADC" w14:textId="77777777" w:rsidR="008956ED" w:rsidRPr="00E35715" w:rsidRDefault="008956ED" w:rsidP="00EF6536">
            <w:pPr>
              <w:rPr>
                <w:sz w:val="18"/>
                <w:szCs w:val="20"/>
              </w:rPr>
            </w:pPr>
            <w:r w:rsidRPr="00E35715">
              <w:rPr>
                <w:sz w:val="18"/>
                <w:szCs w:val="20"/>
              </w:rPr>
              <w:t>Forventet fall</w:t>
            </w:r>
          </w:p>
        </w:tc>
        <w:tc>
          <w:tcPr>
            <w:tcW w:w="2126" w:type="dxa"/>
          </w:tcPr>
          <w:p w14:paraId="506AE8D1"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rPr>
            </w:pPr>
            <w:r w:rsidRPr="00E35715">
              <w:rPr>
                <w:sz w:val="18"/>
                <w:szCs w:val="20"/>
              </w:rPr>
              <w:t xml:space="preserve">31 </w:t>
            </w:r>
            <w:r w:rsidRPr="00E35715">
              <w:rPr>
                <w:color w:val="939598" w:themeColor="background2"/>
                <w:sz w:val="18"/>
                <w:szCs w:val="20"/>
              </w:rPr>
              <w:t>(</w:t>
            </w:r>
            <w:r w:rsidRPr="00E35715">
              <w:rPr>
                <w:i/>
                <w:color w:val="939598" w:themeColor="background2"/>
                <w:sz w:val="18"/>
                <w:szCs w:val="20"/>
              </w:rPr>
              <w:t>14 %</w:t>
            </w:r>
            <w:r w:rsidRPr="00E35715">
              <w:rPr>
                <w:color w:val="939598" w:themeColor="background2"/>
                <w:sz w:val="18"/>
                <w:szCs w:val="20"/>
              </w:rPr>
              <w:t>)</w:t>
            </w:r>
          </w:p>
        </w:tc>
        <w:tc>
          <w:tcPr>
            <w:tcW w:w="2882" w:type="dxa"/>
            <w:hideMark/>
          </w:tcPr>
          <w:p w14:paraId="30726D2C"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rPr>
            </w:pPr>
            <w:r w:rsidRPr="00E35715">
              <w:rPr>
                <w:sz w:val="18"/>
                <w:szCs w:val="20"/>
              </w:rPr>
              <w:t xml:space="preserve">1 430 </w:t>
            </w:r>
            <w:r w:rsidRPr="00E35715">
              <w:rPr>
                <w:color w:val="939598" w:themeColor="background2"/>
                <w:sz w:val="18"/>
                <w:szCs w:val="20"/>
              </w:rPr>
              <w:t>(</w:t>
            </w:r>
            <w:r w:rsidRPr="00E35715">
              <w:rPr>
                <w:i/>
                <w:iCs/>
                <w:color w:val="939598" w:themeColor="background2"/>
                <w:sz w:val="18"/>
                <w:szCs w:val="20"/>
              </w:rPr>
              <w:t>40</w:t>
            </w:r>
            <w:r w:rsidRPr="00E35715">
              <w:rPr>
                <w:i/>
                <w:color w:val="939598" w:themeColor="background2"/>
                <w:sz w:val="18"/>
                <w:szCs w:val="20"/>
              </w:rPr>
              <w:t xml:space="preserve"> %</w:t>
            </w:r>
            <w:r w:rsidRPr="00E35715">
              <w:rPr>
                <w:color w:val="939598" w:themeColor="background2"/>
                <w:sz w:val="18"/>
                <w:szCs w:val="20"/>
              </w:rPr>
              <w:t>)</w:t>
            </w:r>
          </w:p>
        </w:tc>
        <w:tc>
          <w:tcPr>
            <w:tcW w:w="2504" w:type="dxa"/>
          </w:tcPr>
          <w:p w14:paraId="30D30342" w14:textId="77777777" w:rsidR="008956ED" w:rsidRPr="00E35715" w:rsidRDefault="008956ED" w:rsidP="00EF6536">
            <w:pPr>
              <w:jc w:val="center"/>
              <w:cnfStyle w:val="000000000000" w:firstRow="0" w:lastRow="0" w:firstColumn="0" w:lastColumn="0" w:oddVBand="0" w:evenVBand="0" w:oddHBand="0" w:evenHBand="0" w:firstRowFirstColumn="0" w:firstRowLastColumn="0" w:lastRowFirstColumn="0" w:lastRowLastColumn="0"/>
              <w:rPr>
                <w:sz w:val="18"/>
                <w:szCs w:val="20"/>
              </w:rPr>
            </w:pPr>
            <w:r w:rsidRPr="00E35715">
              <w:rPr>
                <w:sz w:val="18"/>
                <w:szCs w:val="20"/>
              </w:rPr>
              <w:t xml:space="preserve">72 </w:t>
            </w:r>
            <w:r w:rsidRPr="00E35715">
              <w:rPr>
                <w:color w:val="939598" w:themeColor="background2"/>
                <w:sz w:val="18"/>
                <w:szCs w:val="20"/>
              </w:rPr>
              <w:t>(</w:t>
            </w:r>
            <w:r w:rsidRPr="00E35715">
              <w:rPr>
                <w:i/>
                <w:iCs/>
                <w:color w:val="939598" w:themeColor="background2"/>
                <w:sz w:val="18"/>
                <w:szCs w:val="20"/>
              </w:rPr>
              <w:t>40</w:t>
            </w:r>
            <w:r w:rsidRPr="00E35715">
              <w:rPr>
                <w:i/>
                <w:color w:val="939598" w:themeColor="background2"/>
                <w:sz w:val="18"/>
                <w:szCs w:val="20"/>
              </w:rPr>
              <w:t xml:space="preserve"> %</w:t>
            </w:r>
            <w:r w:rsidRPr="00E35715">
              <w:rPr>
                <w:color w:val="939598" w:themeColor="background2"/>
                <w:sz w:val="18"/>
                <w:szCs w:val="20"/>
              </w:rPr>
              <w:t>)</w:t>
            </w:r>
          </w:p>
        </w:tc>
      </w:tr>
    </w:tbl>
    <w:p w14:paraId="2B2B0C96" w14:textId="77777777" w:rsidR="008956ED" w:rsidRDefault="008956ED" w:rsidP="008956ED">
      <w:pPr>
        <w:pStyle w:val="Kildetekst"/>
      </w:pPr>
      <w:r>
        <w:t>Kilde: Beregninger av Oslo Economics på bakgrunn av regnskapstall for bingohaller i Norge og data fra proff.no</w:t>
      </w:r>
    </w:p>
    <w:p w14:paraId="1E55EE45" w14:textId="1CAA88D0" w:rsidR="00BF2D94" w:rsidRDefault="00E6758D" w:rsidP="00BF2D94">
      <w:r>
        <w:t xml:space="preserve">Det er vesentlig usikkerhet knyttet til forutsetningene om </w:t>
      </w:r>
      <w:r w:rsidR="00DE1C62">
        <w:t xml:space="preserve">omsetningsfall. </w:t>
      </w:r>
      <w:r w:rsidR="00550B6C">
        <w:t>I analysen</w:t>
      </w:r>
      <w:r w:rsidR="00DB6565">
        <w:t xml:space="preserve"> gjør vi </w:t>
      </w:r>
      <w:r w:rsidR="00DE1C62">
        <w:t xml:space="preserve">derfor </w:t>
      </w:r>
      <w:r w:rsidR="00DB6565">
        <w:t>sensitivitetsberegninger av effekte</w:t>
      </w:r>
      <w:r w:rsidR="00DE1C62">
        <w:t>n</w:t>
      </w:r>
      <w:r w:rsidR="00DB6565">
        <w:t xml:space="preserve"> av forskriftsendringen dersom omsetningsfallet blir både lavere og høyere enn antatt. </w:t>
      </w:r>
      <w:r w:rsidR="00D93FB4">
        <w:t>I minimumsscenarioet anslår vi at 6 haller vil gå konkurs og at det vil utbetales om lag 35 millioner mindre til samfunnsnyttige formål. I maksimumsscenarioet</w:t>
      </w:r>
      <w:r w:rsidR="0044364E">
        <w:t xml:space="preserve"> anslår vi at </w:t>
      </w:r>
      <w:r w:rsidR="00BF4F07">
        <w:t xml:space="preserve">74 </w:t>
      </w:r>
      <w:r w:rsidR="00C96E56">
        <w:t xml:space="preserve">haller går konkurs – noe som vil bety at det blir utbetalt </w:t>
      </w:r>
      <w:r w:rsidR="00C63CED">
        <w:t>123 millioner kroner mindre til formålene</w:t>
      </w:r>
      <w:r w:rsidR="00945024">
        <w:t xml:space="preserve"> (se </w:t>
      </w:r>
      <w:r w:rsidR="00945024">
        <w:fldChar w:fldCharType="begin"/>
      </w:r>
      <w:r w:rsidR="00945024">
        <w:instrText xml:space="preserve"> REF _Ref111624037 \h </w:instrText>
      </w:r>
      <w:r w:rsidR="00945024">
        <w:fldChar w:fldCharType="separate"/>
      </w:r>
      <w:r w:rsidR="00E522B3">
        <w:t xml:space="preserve">Tabell </w:t>
      </w:r>
      <w:r w:rsidR="00E522B3">
        <w:rPr>
          <w:noProof/>
        </w:rPr>
        <w:t>2</w:t>
      </w:r>
      <w:r w:rsidR="00945024">
        <w:fldChar w:fldCharType="end"/>
      </w:r>
      <w:r w:rsidR="00945024">
        <w:t>)</w:t>
      </w:r>
      <w:r w:rsidR="00C63CED">
        <w:t xml:space="preserve">. </w:t>
      </w:r>
    </w:p>
    <w:p w14:paraId="22253FEE" w14:textId="77777777" w:rsidR="00FC5857" w:rsidRDefault="00FC5857" w:rsidP="00FC5857">
      <w:pPr>
        <w:pStyle w:val="Bildetekst"/>
      </w:pPr>
      <w:r>
        <w:lastRenderedPageBreak/>
        <w:t xml:space="preserve">Tabell </w:t>
      </w:r>
      <w:r w:rsidR="00390F38">
        <w:fldChar w:fldCharType="begin"/>
      </w:r>
      <w:r w:rsidR="00390F38">
        <w:instrText xml:space="preserve"> SEQ Tabell \* ARABIC </w:instrText>
      </w:r>
      <w:r w:rsidR="00390F38">
        <w:fldChar w:fldCharType="separate"/>
      </w:r>
      <w:r>
        <w:rPr>
          <w:noProof/>
        </w:rPr>
        <w:t>2</w:t>
      </w:r>
      <w:r w:rsidR="00390F38">
        <w:rPr>
          <w:noProof/>
        </w:rPr>
        <w:fldChar w:fldCharType="end"/>
      </w:r>
      <w:r>
        <w:t>: Antakelser og resultater fra sensitivitetsberegninger</w:t>
      </w:r>
    </w:p>
    <w:tbl>
      <w:tblPr>
        <w:tblStyle w:val="OsloEconomics"/>
        <w:tblW w:w="5000" w:type="pct"/>
        <w:tblLook w:val="04A0" w:firstRow="1" w:lastRow="0" w:firstColumn="1" w:lastColumn="0" w:noHBand="0" w:noVBand="1"/>
      </w:tblPr>
      <w:tblGrid>
        <w:gridCol w:w="2978"/>
        <w:gridCol w:w="2030"/>
        <w:gridCol w:w="2032"/>
        <w:gridCol w:w="2032"/>
      </w:tblGrid>
      <w:tr w:rsidR="00FC5857" w14:paraId="55113CA5" w14:textId="77777777" w:rsidTr="00BD4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pct"/>
          </w:tcPr>
          <w:p w14:paraId="0A124570" w14:textId="77777777" w:rsidR="00FC5857" w:rsidRDefault="00FC5857" w:rsidP="00BD4703"/>
        </w:tc>
        <w:tc>
          <w:tcPr>
            <w:tcW w:w="1119" w:type="pct"/>
          </w:tcPr>
          <w:p w14:paraId="79FE8119" w14:textId="77777777" w:rsidR="00FC5857" w:rsidRDefault="00FC5857" w:rsidP="00BD4703">
            <w:pPr>
              <w:cnfStyle w:val="100000000000" w:firstRow="1" w:lastRow="0" w:firstColumn="0" w:lastColumn="0" w:oddVBand="0" w:evenVBand="0" w:oddHBand="0" w:evenHBand="0" w:firstRowFirstColumn="0" w:firstRowLastColumn="0" w:lastRowFirstColumn="0" w:lastRowLastColumn="0"/>
            </w:pPr>
            <w:r>
              <w:t>Minimumscenario</w:t>
            </w:r>
          </w:p>
        </w:tc>
        <w:tc>
          <w:tcPr>
            <w:tcW w:w="1120" w:type="pct"/>
          </w:tcPr>
          <w:p w14:paraId="33AB8AC1" w14:textId="77777777" w:rsidR="00FC5857" w:rsidRDefault="00FC5857" w:rsidP="00BD4703">
            <w:pPr>
              <w:cnfStyle w:val="100000000000" w:firstRow="1" w:lastRow="0" w:firstColumn="0" w:lastColumn="0" w:oddVBand="0" w:evenVBand="0" w:oddHBand="0" w:evenHBand="0" w:firstRowFirstColumn="0" w:firstRowLastColumn="0" w:lastRowFirstColumn="0" w:lastRowLastColumn="0"/>
            </w:pPr>
            <w:r>
              <w:t>Hovedscenario</w:t>
            </w:r>
          </w:p>
        </w:tc>
        <w:tc>
          <w:tcPr>
            <w:tcW w:w="1120" w:type="pct"/>
          </w:tcPr>
          <w:p w14:paraId="56F6CC87" w14:textId="77777777" w:rsidR="00FC5857" w:rsidRDefault="00FC5857" w:rsidP="00BD4703">
            <w:pPr>
              <w:cnfStyle w:val="100000000000" w:firstRow="1" w:lastRow="0" w:firstColumn="0" w:lastColumn="0" w:oddVBand="0" w:evenVBand="0" w:oddHBand="0" w:evenHBand="0" w:firstRowFirstColumn="0" w:firstRowLastColumn="0" w:lastRowFirstColumn="0" w:lastRowLastColumn="0"/>
            </w:pPr>
            <w:r>
              <w:t xml:space="preserve">Maksimumscenario </w:t>
            </w:r>
          </w:p>
        </w:tc>
      </w:tr>
      <w:tr w:rsidR="00FC5857" w14:paraId="5537B927" w14:textId="77777777" w:rsidTr="00BD4703">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8EEF8" w:themeFill="accent2" w:themeFillTint="33"/>
          </w:tcPr>
          <w:p w14:paraId="11506B79" w14:textId="77777777" w:rsidR="00FC5857" w:rsidRPr="002F101B" w:rsidRDefault="00FC5857" w:rsidP="00BD4703">
            <w:pPr>
              <w:rPr>
                <w:b/>
                <w:bCs/>
              </w:rPr>
            </w:pPr>
            <w:r w:rsidRPr="002F101B">
              <w:rPr>
                <w:b/>
                <w:bCs/>
              </w:rPr>
              <w:t xml:space="preserve">Antakelser i sensitivitetsberegninger </w:t>
            </w:r>
          </w:p>
        </w:tc>
      </w:tr>
      <w:tr w:rsidR="00FC5857" w14:paraId="4E0BFADF"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55C6EFD9" w14:textId="77777777" w:rsidR="00FC5857" w:rsidRDefault="00FC5857" w:rsidP="00BD4703">
            <w:r>
              <w:t xml:space="preserve">30-sekunders regelen </w:t>
            </w:r>
          </w:p>
        </w:tc>
        <w:tc>
          <w:tcPr>
            <w:tcW w:w="1119" w:type="pct"/>
          </w:tcPr>
          <w:p w14:paraId="4BEC3A23"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- 10 %</w:t>
            </w:r>
          </w:p>
        </w:tc>
        <w:tc>
          <w:tcPr>
            <w:tcW w:w="1120" w:type="pct"/>
          </w:tcPr>
          <w:p w14:paraId="407F368B"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xml:space="preserve">- 15 % </w:t>
            </w:r>
          </w:p>
        </w:tc>
        <w:tc>
          <w:tcPr>
            <w:tcW w:w="1120" w:type="pct"/>
          </w:tcPr>
          <w:p w14:paraId="6B5C4690"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- 25 %</w:t>
            </w:r>
          </w:p>
        </w:tc>
      </w:tr>
      <w:tr w:rsidR="00FC5857" w14:paraId="57F047FD"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3CA420E4" w14:textId="77777777" w:rsidR="00FC5857" w:rsidRDefault="00FC5857" w:rsidP="00BD4703">
            <w:r>
              <w:t>Regel om registrerte spill</w:t>
            </w:r>
          </w:p>
        </w:tc>
        <w:tc>
          <w:tcPr>
            <w:tcW w:w="1119" w:type="pct"/>
          </w:tcPr>
          <w:p w14:paraId="7F8EA989"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- 5 %</w:t>
            </w:r>
          </w:p>
        </w:tc>
        <w:tc>
          <w:tcPr>
            <w:tcW w:w="1120" w:type="pct"/>
          </w:tcPr>
          <w:p w14:paraId="1F0ADD64"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- 12,5 %</w:t>
            </w:r>
          </w:p>
        </w:tc>
        <w:tc>
          <w:tcPr>
            <w:tcW w:w="1120" w:type="pct"/>
          </w:tcPr>
          <w:p w14:paraId="7EDBF91A"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- 20 %</w:t>
            </w:r>
          </w:p>
        </w:tc>
      </w:tr>
      <w:tr w:rsidR="00FC5857" w14:paraId="2E1343AA"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3806A454" w14:textId="77777777" w:rsidR="00FC5857" w:rsidRDefault="00FC5857" w:rsidP="00BD4703">
            <w:r>
              <w:t xml:space="preserve">Tapsgrense </w:t>
            </w:r>
          </w:p>
        </w:tc>
        <w:tc>
          <w:tcPr>
            <w:tcW w:w="1119" w:type="pct"/>
          </w:tcPr>
          <w:p w14:paraId="71DB082C"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- 5 %</w:t>
            </w:r>
          </w:p>
        </w:tc>
        <w:tc>
          <w:tcPr>
            <w:tcW w:w="1120" w:type="pct"/>
          </w:tcPr>
          <w:p w14:paraId="7AD58222"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- 10 %</w:t>
            </w:r>
          </w:p>
        </w:tc>
        <w:tc>
          <w:tcPr>
            <w:tcW w:w="1120" w:type="pct"/>
          </w:tcPr>
          <w:p w14:paraId="6BEE3FD2"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- 20 %</w:t>
            </w:r>
          </w:p>
        </w:tc>
      </w:tr>
      <w:tr w:rsidR="00FC5857" w14:paraId="01B5EBC8"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3417ABA6" w14:textId="77777777" w:rsidR="00FC5857" w:rsidRDefault="00FC5857" w:rsidP="00BD4703">
            <w:r>
              <w:t xml:space="preserve">Diversjonsrate </w:t>
            </w:r>
          </w:p>
        </w:tc>
        <w:tc>
          <w:tcPr>
            <w:tcW w:w="1119" w:type="pct"/>
          </w:tcPr>
          <w:p w14:paraId="0B20BF72"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100 %</w:t>
            </w:r>
          </w:p>
        </w:tc>
        <w:tc>
          <w:tcPr>
            <w:tcW w:w="1120" w:type="pct"/>
          </w:tcPr>
          <w:p w14:paraId="025D3E7A"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50 %</w:t>
            </w:r>
          </w:p>
        </w:tc>
        <w:tc>
          <w:tcPr>
            <w:tcW w:w="1120" w:type="pct"/>
          </w:tcPr>
          <w:p w14:paraId="4E327B6D"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0 %</w:t>
            </w:r>
          </w:p>
        </w:tc>
      </w:tr>
      <w:tr w:rsidR="00FC5857" w14:paraId="2AA2EAC1"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3B230058" w14:textId="77777777" w:rsidR="00FC5857" w:rsidRDefault="00FC5857" w:rsidP="00BD4703">
            <w:r>
              <w:t xml:space="preserve">Redusert driftsmargin </w:t>
            </w:r>
          </w:p>
        </w:tc>
        <w:tc>
          <w:tcPr>
            <w:tcW w:w="1119" w:type="pct"/>
          </w:tcPr>
          <w:p w14:paraId="48D0FBA6"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0 %</w:t>
            </w:r>
          </w:p>
        </w:tc>
        <w:tc>
          <w:tcPr>
            <w:tcW w:w="1120" w:type="pct"/>
          </w:tcPr>
          <w:p w14:paraId="1452EB52"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- 10 %</w:t>
            </w:r>
          </w:p>
        </w:tc>
        <w:tc>
          <w:tcPr>
            <w:tcW w:w="1120" w:type="pct"/>
          </w:tcPr>
          <w:p w14:paraId="4C1A5E5D"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- 25 %</w:t>
            </w:r>
          </w:p>
        </w:tc>
      </w:tr>
      <w:tr w:rsidR="00FC5857" w14:paraId="032AEE9C" w14:textId="77777777" w:rsidTr="00BD4703">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E8EEF8" w:themeFill="accent2" w:themeFillTint="33"/>
          </w:tcPr>
          <w:p w14:paraId="4714C734" w14:textId="77777777" w:rsidR="00FC5857" w:rsidRPr="002F101B" w:rsidRDefault="00FC5857" w:rsidP="00BD4703">
            <w:pPr>
              <w:rPr>
                <w:b/>
                <w:bCs/>
              </w:rPr>
            </w:pPr>
            <w:r w:rsidRPr="002F101B">
              <w:rPr>
                <w:b/>
                <w:bCs/>
              </w:rPr>
              <w:t>Resultater fra sensitivitetsberegninger</w:t>
            </w:r>
          </w:p>
        </w:tc>
      </w:tr>
      <w:tr w:rsidR="00FC5857" w14:paraId="40B649F7"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21108C8C" w14:textId="77777777" w:rsidR="00FC5857" w:rsidRDefault="00FC5857" w:rsidP="00BD4703">
            <w:r>
              <w:t xml:space="preserve">Antall nedleggelser </w:t>
            </w:r>
            <w:r w:rsidRPr="00DE70CA">
              <w:rPr>
                <w:color w:val="939598" w:themeColor="background2"/>
              </w:rPr>
              <w:t xml:space="preserve">(antall bingohaller tilbake) </w:t>
            </w:r>
          </w:p>
        </w:tc>
        <w:tc>
          <w:tcPr>
            <w:tcW w:w="1119" w:type="pct"/>
          </w:tcPr>
          <w:p w14:paraId="12ECA158"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xml:space="preserve">6 </w:t>
            </w:r>
            <w:r w:rsidRPr="00DE70CA">
              <w:rPr>
                <w:color w:val="939598" w:themeColor="background2"/>
              </w:rPr>
              <w:t>(221)</w:t>
            </w:r>
          </w:p>
        </w:tc>
        <w:tc>
          <w:tcPr>
            <w:tcW w:w="1120" w:type="pct"/>
          </w:tcPr>
          <w:p w14:paraId="1AF66637"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xml:space="preserve">31 </w:t>
            </w:r>
            <w:r w:rsidRPr="00DE70CA">
              <w:rPr>
                <w:color w:val="939598" w:themeColor="background2"/>
              </w:rPr>
              <w:t>(196)</w:t>
            </w:r>
          </w:p>
        </w:tc>
        <w:tc>
          <w:tcPr>
            <w:tcW w:w="1120" w:type="pct"/>
          </w:tcPr>
          <w:p w14:paraId="79BC1D20"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 xml:space="preserve">74 </w:t>
            </w:r>
            <w:r w:rsidRPr="00DE70CA">
              <w:rPr>
                <w:color w:val="939598" w:themeColor="background2"/>
              </w:rPr>
              <w:t>(153)</w:t>
            </w:r>
          </w:p>
        </w:tc>
      </w:tr>
      <w:tr w:rsidR="00390F38" w14:paraId="33E1F693" w14:textId="77777777" w:rsidTr="000E166A">
        <w:tc>
          <w:tcPr>
            <w:cnfStyle w:val="001000000000" w:firstRow="0" w:lastRow="0" w:firstColumn="1" w:lastColumn="0" w:oddVBand="0" w:evenVBand="0" w:oddHBand="0" w:evenHBand="0" w:firstRowFirstColumn="0" w:firstRowLastColumn="0" w:lastRowFirstColumn="0" w:lastRowLastColumn="0"/>
            <w:tcW w:w="1641" w:type="pct"/>
            <w:vAlign w:val="top"/>
          </w:tcPr>
          <w:p w14:paraId="2C404D97" w14:textId="252351CA" w:rsidR="00390F38" w:rsidRDefault="00390F38" w:rsidP="00390F38">
            <w:r w:rsidRPr="001A24A7">
              <w:t>Omsetningsfall (millioner kroner)</w:t>
            </w:r>
          </w:p>
        </w:tc>
        <w:tc>
          <w:tcPr>
            <w:tcW w:w="1119" w:type="pct"/>
          </w:tcPr>
          <w:p w14:paraId="39ED70EC" w14:textId="77777777" w:rsidR="00390F38" w:rsidRPr="00166754" w:rsidRDefault="00390F38" w:rsidP="00390F38">
            <w:pPr>
              <w:cnfStyle w:val="000000000000" w:firstRow="0" w:lastRow="0" w:firstColumn="0" w:lastColumn="0" w:oddVBand="0" w:evenVBand="0" w:oddHBand="0" w:evenHBand="0" w:firstRowFirstColumn="0" w:firstRowLastColumn="0" w:lastRowFirstColumn="0" w:lastRowLastColumn="0"/>
            </w:pPr>
            <w:r w:rsidRPr="00166754">
              <w:t>680</w:t>
            </w:r>
          </w:p>
        </w:tc>
        <w:tc>
          <w:tcPr>
            <w:tcW w:w="1120" w:type="pct"/>
          </w:tcPr>
          <w:p w14:paraId="6511EA1E" w14:textId="77777777" w:rsidR="00390F38" w:rsidRPr="00166754" w:rsidRDefault="00390F38" w:rsidP="00390F38">
            <w:pPr>
              <w:cnfStyle w:val="000000000000" w:firstRow="0" w:lastRow="0" w:firstColumn="0" w:lastColumn="0" w:oddVBand="0" w:evenVBand="0" w:oddHBand="0" w:evenHBand="0" w:firstRowFirstColumn="0" w:firstRowLastColumn="0" w:lastRowFirstColumn="0" w:lastRowLastColumn="0"/>
            </w:pPr>
            <w:r w:rsidRPr="00166754">
              <w:t>1 432</w:t>
            </w:r>
          </w:p>
        </w:tc>
        <w:tc>
          <w:tcPr>
            <w:tcW w:w="1120" w:type="pct"/>
          </w:tcPr>
          <w:p w14:paraId="7B4F7FAC" w14:textId="77777777" w:rsidR="00390F38" w:rsidRPr="00166754" w:rsidRDefault="00390F38" w:rsidP="00390F38">
            <w:pPr>
              <w:cnfStyle w:val="000000000000" w:firstRow="0" w:lastRow="0" w:firstColumn="0" w:lastColumn="0" w:oddVBand="0" w:evenVBand="0" w:oddHBand="0" w:evenHBand="0" w:firstRowFirstColumn="0" w:firstRowLastColumn="0" w:lastRowFirstColumn="0" w:lastRowLastColumn="0"/>
            </w:pPr>
            <w:r w:rsidRPr="00166754">
              <w:t>2 434</w:t>
            </w:r>
          </w:p>
        </w:tc>
      </w:tr>
      <w:tr w:rsidR="00390F38" w14:paraId="5AA12C00" w14:textId="77777777" w:rsidTr="000E166A">
        <w:tc>
          <w:tcPr>
            <w:cnfStyle w:val="001000000000" w:firstRow="0" w:lastRow="0" w:firstColumn="1" w:lastColumn="0" w:oddVBand="0" w:evenVBand="0" w:oddHBand="0" w:evenHBand="0" w:firstRowFirstColumn="0" w:firstRowLastColumn="0" w:lastRowFirstColumn="0" w:lastRowLastColumn="0"/>
            <w:tcW w:w="1641" w:type="pct"/>
            <w:vAlign w:val="top"/>
          </w:tcPr>
          <w:p w14:paraId="7EBD4070" w14:textId="0AE5F55D" w:rsidR="00390F38" w:rsidRDefault="00390F38" w:rsidP="00390F38">
            <w:r w:rsidRPr="001A24A7">
              <w:t>Omsetningsfall (prosent)</w:t>
            </w:r>
          </w:p>
        </w:tc>
        <w:tc>
          <w:tcPr>
            <w:tcW w:w="1119" w:type="pct"/>
          </w:tcPr>
          <w:p w14:paraId="3D5DFD20" w14:textId="77777777" w:rsidR="00390F38" w:rsidRDefault="00390F38" w:rsidP="00390F38">
            <w:pPr>
              <w:cnfStyle w:val="000000000000" w:firstRow="0" w:lastRow="0" w:firstColumn="0" w:lastColumn="0" w:oddVBand="0" w:evenVBand="0" w:oddHBand="0" w:evenHBand="0" w:firstRowFirstColumn="0" w:firstRowLastColumn="0" w:lastRowFirstColumn="0" w:lastRowLastColumn="0"/>
            </w:pPr>
            <w:r>
              <w:t>19 %</w:t>
            </w:r>
          </w:p>
        </w:tc>
        <w:tc>
          <w:tcPr>
            <w:tcW w:w="1120" w:type="pct"/>
          </w:tcPr>
          <w:p w14:paraId="59C498F4" w14:textId="77777777" w:rsidR="00390F38" w:rsidRDefault="00390F38" w:rsidP="00390F38">
            <w:pPr>
              <w:cnfStyle w:val="000000000000" w:firstRow="0" w:lastRow="0" w:firstColumn="0" w:lastColumn="0" w:oddVBand="0" w:evenVBand="0" w:oddHBand="0" w:evenHBand="0" w:firstRowFirstColumn="0" w:firstRowLastColumn="0" w:lastRowFirstColumn="0" w:lastRowLastColumn="0"/>
            </w:pPr>
            <w:r>
              <w:t>40 %</w:t>
            </w:r>
          </w:p>
        </w:tc>
        <w:tc>
          <w:tcPr>
            <w:tcW w:w="1120" w:type="pct"/>
          </w:tcPr>
          <w:p w14:paraId="662CAACB" w14:textId="77777777" w:rsidR="00390F38" w:rsidRDefault="00390F38" w:rsidP="00390F38">
            <w:pPr>
              <w:cnfStyle w:val="000000000000" w:firstRow="0" w:lastRow="0" w:firstColumn="0" w:lastColumn="0" w:oddVBand="0" w:evenVBand="0" w:oddHBand="0" w:evenHBand="0" w:firstRowFirstColumn="0" w:firstRowLastColumn="0" w:lastRowFirstColumn="0" w:lastRowLastColumn="0"/>
            </w:pPr>
            <w:r>
              <w:t>68 %</w:t>
            </w:r>
          </w:p>
        </w:tc>
      </w:tr>
      <w:tr w:rsidR="00390F38" w14:paraId="245F9172" w14:textId="77777777" w:rsidTr="000E166A">
        <w:tc>
          <w:tcPr>
            <w:cnfStyle w:val="001000000000" w:firstRow="0" w:lastRow="0" w:firstColumn="1" w:lastColumn="0" w:oddVBand="0" w:evenVBand="0" w:oddHBand="0" w:evenHBand="0" w:firstRowFirstColumn="0" w:firstRowLastColumn="0" w:lastRowFirstColumn="0" w:lastRowLastColumn="0"/>
            <w:tcW w:w="1641" w:type="pct"/>
            <w:vAlign w:val="top"/>
          </w:tcPr>
          <w:p w14:paraId="7421D84F" w14:textId="32910B2A" w:rsidR="00390F38" w:rsidRDefault="00390F38" w:rsidP="00390F38">
            <w:r w:rsidRPr="001A24A7">
              <w:t>Redusert utbetaling til samfunnsnyttige formål (millioner kroner)</w:t>
            </w:r>
          </w:p>
        </w:tc>
        <w:tc>
          <w:tcPr>
            <w:tcW w:w="1119" w:type="pct"/>
          </w:tcPr>
          <w:p w14:paraId="51744682" w14:textId="77777777" w:rsidR="00390F38" w:rsidRDefault="00390F38" w:rsidP="00390F38">
            <w:pPr>
              <w:cnfStyle w:val="000000000000" w:firstRow="0" w:lastRow="0" w:firstColumn="0" w:lastColumn="0" w:oddVBand="0" w:evenVBand="0" w:oddHBand="0" w:evenHBand="0" w:firstRowFirstColumn="0" w:firstRowLastColumn="0" w:lastRowFirstColumn="0" w:lastRowLastColumn="0"/>
            </w:pPr>
            <w:r>
              <w:t>35</w:t>
            </w:r>
          </w:p>
        </w:tc>
        <w:tc>
          <w:tcPr>
            <w:tcW w:w="1120" w:type="pct"/>
          </w:tcPr>
          <w:p w14:paraId="74C1D425" w14:textId="77777777" w:rsidR="00390F38" w:rsidRDefault="00390F38" w:rsidP="00390F38">
            <w:pPr>
              <w:cnfStyle w:val="000000000000" w:firstRow="0" w:lastRow="0" w:firstColumn="0" w:lastColumn="0" w:oddVBand="0" w:evenVBand="0" w:oddHBand="0" w:evenHBand="0" w:firstRowFirstColumn="0" w:firstRowLastColumn="0" w:lastRowFirstColumn="0" w:lastRowLastColumn="0"/>
            </w:pPr>
            <w:r>
              <w:t>72</w:t>
            </w:r>
          </w:p>
        </w:tc>
        <w:tc>
          <w:tcPr>
            <w:tcW w:w="1120" w:type="pct"/>
          </w:tcPr>
          <w:p w14:paraId="4AF4975C" w14:textId="77777777" w:rsidR="00390F38" w:rsidRDefault="00390F38" w:rsidP="00390F38">
            <w:pPr>
              <w:cnfStyle w:val="000000000000" w:firstRow="0" w:lastRow="0" w:firstColumn="0" w:lastColumn="0" w:oddVBand="0" w:evenVBand="0" w:oddHBand="0" w:evenHBand="0" w:firstRowFirstColumn="0" w:firstRowLastColumn="0" w:lastRowFirstColumn="0" w:lastRowLastColumn="0"/>
            </w:pPr>
            <w:r>
              <w:t>123</w:t>
            </w:r>
          </w:p>
        </w:tc>
      </w:tr>
      <w:tr w:rsidR="00FC5857" w14:paraId="6703313A" w14:textId="77777777" w:rsidTr="00BD4703">
        <w:tc>
          <w:tcPr>
            <w:cnfStyle w:val="001000000000" w:firstRow="0" w:lastRow="0" w:firstColumn="1" w:lastColumn="0" w:oddVBand="0" w:evenVBand="0" w:oddHBand="0" w:evenHBand="0" w:firstRowFirstColumn="0" w:firstRowLastColumn="0" w:lastRowFirstColumn="0" w:lastRowLastColumn="0"/>
            <w:tcW w:w="1641" w:type="pct"/>
          </w:tcPr>
          <w:p w14:paraId="015B80E9" w14:textId="06F17530" w:rsidR="00FC5857" w:rsidRDefault="00FC5857" w:rsidP="00BD4703">
            <w:r>
              <w:t>Redusert utbetaling til samfunnsnyttige formål (prosent)</w:t>
            </w:r>
          </w:p>
        </w:tc>
        <w:tc>
          <w:tcPr>
            <w:tcW w:w="1119" w:type="pct"/>
          </w:tcPr>
          <w:p w14:paraId="2E6D0A7E"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19 %</w:t>
            </w:r>
          </w:p>
        </w:tc>
        <w:tc>
          <w:tcPr>
            <w:tcW w:w="1120" w:type="pct"/>
          </w:tcPr>
          <w:p w14:paraId="28383ED2"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40 %</w:t>
            </w:r>
          </w:p>
        </w:tc>
        <w:tc>
          <w:tcPr>
            <w:tcW w:w="1120" w:type="pct"/>
          </w:tcPr>
          <w:p w14:paraId="10CEC25D" w14:textId="77777777" w:rsidR="00FC5857" w:rsidRDefault="00FC5857" w:rsidP="00BD4703">
            <w:pPr>
              <w:cnfStyle w:val="000000000000" w:firstRow="0" w:lastRow="0" w:firstColumn="0" w:lastColumn="0" w:oddVBand="0" w:evenVBand="0" w:oddHBand="0" w:evenHBand="0" w:firstRowFirstColumn="0" w:firstRowLastColumn="0" w:lastRowFirstColumn="0" w:lastRowLastColumn="0"/>
            </w:pPr>
            <w:r>
              <w:t>68 %</w:t>
            </w:r>
          </w:p>
        </w:tc>
      </w:tr>
    </w:tbl>
    <w:p w14:paraId="0084728D" w14:textId="77777777" w:rsidR="00FC5857" w:rsidRDefault="00FC5857" w:rsidP="00FC5857">
      <w:pPr>
        <w:pStyle w:val="Kildetekst"/>
      </w:pPr>
      <w:r>
        <w:t>Kilde: Beregninger av Oslo Economics på bakgrunn av regnskapstall for bingohaller i Norge og data fra proff.no</w:t>
      </w:r>
    </w:p>
    <w:sectPr w:rsidR="00FC5857" w:rsidSect="00E440A7">
      <w:headerReference w:type="default" r:id="rId12"/>
      <w:footerReference w:type="default" r:id="rId13"/>
      <w:pgSz w:w="11906" w:h="16838"/>
      <w:pgMar w:top="1417" w:right="1417" w:bottom="1417" w:left="1417" w:header="709" w:footer="35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0850" w14:textId="77777777" w:rsidR="008C5629" w:rsidRDefault="008C5629" w:rsidP="00F179EE">
      <w:pPr>
        <w:spacing w:after="0" w:line="240" w:lineRule="auto"/>
      </w:pPr>
      <w:r>
        <w:separator/>
      </w:r>
    </w:p>
  </w:endnote>
  <w:endnote w:type="continuationSeparator" w:id="0">
    <w:p w14:paraId="130EF0F0" w14:textId="77777777" w:rsidR="008C5629" w:rsidRDefault="008C5629" w:rsidP="00F179EE">
      <w:pPr>
        <w:spacing w:after="0" w:line="240" w:lineRule="auto"/>
      </w:pPr>
      <w:r>
        <w:continuationSeparator/>
      </w:r>
    </w:p>
  </w:endnote>
  <w:endnote w:type="continuationNotice" w:id="1">
    <w:p w14:paraId="43ACB569" w14:textId="77777777" w:rsidR="008C5629" w:rsidRDefault="008C5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7801" w14:textId="13FBA8BB" w:rsidR="000F131E" w:rsidRPr="00AE5352" w:rsidRDefault="00AE5352" w:rsidP="00E51A18">
    <w:pPr>
      <w:pStyle w:val="Bunntekst"/>
      <w:tabs>
        <w:tab w:val="clear" w:pos="4536"/>
        <w:tab w:val="clear" w:pos="9072"/>
        <w:tab w:val="center" w:pos="8505"/>
        <w:tab w:val="left" w:pos="9498"/>
      </w:tabs>
      <w:ind w:right="-1186"/>
      <w:rPr>
        <w:b/>
        <w:i w:val="0"/>
        <w:color w:val="auto"/>
        <w:szCs w:val="16"/>
      </w:rPr>
    </w:pPr>
    <w:r>
      <w:rPr>
        <w:b/>
        <w:i w:val="0"/>
        <w:color w:val="auto"/>
        <w:szCs w:val="16"/>
      </w:rPr>
      <w:tab/>
    </w:r>
    <w:r w:rsidRPr="00AE5352">
      <w:rPr>
        <w:b/>
        <w:noProof/>
        <w:color w:val="auto"/>
        <w:szCs w:val="16"/>
        <w:lang w:eastAsia="nb-NO"/>
      </w:rPr>
      <w:drawing>
        <wp:anchor distT="0" distB="0" distL="114300" distR="114300" simplePos="0" relativeHeight="251658241" behindDoc="1" locked="0" layoutInCell="1" allowOverlap="1" wp14:anchorId="42AC85DF" wp14:editId="6F988404">
          <wp:simplePos x="0" y="0"/>
          <wp:positionH relativeFrom="page">
            <wp:posOffset>6659971</wp:posOffset>
          </wp:positionH>
          <wp:positionV relativeFrom="page">
            <wp:posOffset>9837420</wp:posOffset>
          </wp:positionV>
          <wp:extent cx="890270" cy="878205"/>
          <wp:effectExtent l="0" t="0" r="5080" b="0"/>
          <wp:wrapNone/>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el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878205"/>
                  </a:xfrm>
                  <a:prstGeom prst="rect">
                    <a:avLst/>
                  </a:prstGeom>
                </pic:spPr>
              </pic:pic>
            </a:graphicData>
          </a:graphic>
        </wp:anchor>
      </w:drawing>
    </w:r>
    <w:r w:rsidR="00E440A7">
      <w:rPr>
        <w:color w:val="auto"/>
        <w:szCs w:val="16"/>
      </w:rPr>
      <w:t>Notat</w:t>
    </w:r>
    <w:r w:rsidR="00E51A18">
      <w:rPr>
        <w:color w:val="auto"/>
        <w:szCs w:val="16"/>
      </w:rPr>
      <w:t xml:space="preserve">, </w:t>
    </w:r>
    <w:r w:rsidR="00E51A18">
      <w:rPr>
        <w:color w:val="auto"/>
        <w:szCs w:val="16"/>
      </w:rPr>
      <w:fldChar w:fldCharType="begin"/>
    </w:r>
    <w:r w:rsidR="00E51A18">
      <w:rPr>
        <w:color w:val="auto"/>
        <w:szCs w:val="16"/>
      </w:rPr>
      <w:instrText xml:space="preserve"> TIME \@ "d. MMMM yyyy" </w:instrText>
    </w:r>
    <w:r w:rsidR="00E51A18">
      <w:rPr>
        <w:color w:val="auto"/>
        <w:szCs w:val="16"/>
      </w:rPr>
      <w:fldChar w:fldCharType="separate"/>
    </w:r>
    <w:r w:rsidR="00390F38">
      <w:rPr>
        <w:noProof/>
        <w:color w:val="auto"/>
        <w:szCs w:val="16"/>
      </w:rPr>
      <w:t>18. august 2022</w:t>
    </w:r>
    <w:r w:rsidR="00E51A18">
      <w:rPr>
        <w:color w:val="auto"/>
        <w:szCs w:val="16"/>
      </w:rPr>
      <w:fldChar w:fldCharType="end"/>
    </w:r>
    <w:r>
      <w:rPr>
        <w:b/>
        <w:i w:val="0"/>
        <w:color w:val="auto"/>
        <w:szCs w:val="16"/>
      </w:rPr>
      <w:t xml:space="preserve">                      </w:t>
    </w:r>
    <w:r w:rsidRPr="00AE5352">
      <w:rPr>
        <w:b/>
        <w:i w:val="0"/>
        <w:color w:val="auto"/>
        <w:szCs w:val="16"/>
      </w:rPr>
      <w:fldChar w:fldCharType="begin"/>
    </w:r>
    <w:r w:rsidRPr="00AE5352">
      <w:rPr>
        <w:b/>
        <w:i w:val="0"/>
        <w:color w:val="auto"/>
        <w:szCs w:val="16"/>
      </w:rPr>
      <w:instrText>PAGE   \* MERGEFORMAT</w:instrText>
    </w:r>
    <w:r w:rsidRPr="00AE5352">
      <w:rPr>
        <w:b/>
        <w:i w:val="0"/>
        <w:color w:val="auto"/>
        <w:szCs w:val="16"/>
      </w:rPr>
      <w:fldChar w:fldCharType="separate"/>
    </w:r>
    <w:r w:rsidR="007377D6">
      <w:rPr>
        <w:b/>
        <w:i w:val="0"/>
        <w:noProof/>
        <w:color w:val="auto"/>
        <w:szCs w:val="16"/>
      </w:rPr>
      <w:t>1</w:t>
    </w:r>
    <w:r w:rsidRPr="00AE5352">
      <w:rPr>
        <w:b/>
        <w:i w:val="0"/>
        <w:color w:val="auto"/>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448D" w14:textId="77777777" w:rsidR="008C5629" w:rsidRDefault="008C5629" w:rsidP="00F179EE">
      <w:pPr>
        <w:spacing w:after="0" w:line="240" w:lineRule="auto"/>
      </w:pPr>
      <w:r>
        <w:separator/>
      </w:r>
    </w:p>
  </w:footnote>
  <w:footnote w:type="continuationSeparator" w:id="0">
    <w:p w14:paraId="52202298" w14:textId="77777777" w:rsidR="008C5629" w:rsidRDefault="008C5629" w:rsidP="00F179EE">
      <w:pPr>
        <w:spacing w:after="0" w:line="240" w:lineRule="auto"/>
      </w:pPr>
      <w:r>
        <w:continuationSeparator/>
      </w:r>
    </w:p>
  </w:footnote>
  <w:footnote w:type="continuationNotice" w:id="1">
    <w:p w14:paraId="55BF2327" w14:textId="77777777" w:rsidR="008C5629" w:rsidRDefault="008C5629">
      <w:pPr>
        <w:spacing w:after="0" w:line="240" w:lineRule="auto"/>
      </w:pPr>
    </w:p>
  </w:footnote>
  <w:footnote w:id="2">
    <w:p w14:paraId="7E466D9B" w14:textId="77777777" w:rsidR="00BA099B" w:rsidRDefault="00BA099B" w:rsidP="00BA099B">
      <w:pPr>
        <w:pStyle w:val="Fotnotetekst"/>
      </w:pPr>
      <w:r>
        <w:rPr>
          <w:rStyle w:val="Fotnotereferanse"/>
        </w:rPr>
        <w:footnoteRef/>
      </w:r>
      <w:r>
        <w:t xml:space="preserve"> Forslag til ny forskrift om pengespill og forslag til endringer i enkelte andre forskrifter, Regjeringen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A5ED" w14:textId="77777777" w:rsidR="00E440A7" w:rsidRDefault="00163670">
    <w:pPr>
      <w:pStyle w:val="Topptekst"/>
    </w:pPr>
    <w:r>
      <w:rPr>
        <w:noProof/>
        <w:lang w:eastAsia="nb-NO"/>
      </w:rPr>
      <w:drawing>
        <wp:anchor distT="0" distB="0" distL="114300" distR="114300" simplePos="0" relativeHeight="251658240" behindDoc="1" locked="0" layoutInCell="1" allowOverlap="1" wp14:anchorId="263EE732" wp14:editId="5638233C">
          <wp:simplePos x="0" y="0"/>
          <wp:positionH relativeFrom="column">
            <wp:posOffset>3832860</wp:posOffset>
          </wp:positionH>
          <wp:positionV relativeFrom="paragraph">
            <wp:posOffset>-136017</wp:posOffset>
          </wp:positionV>
          <wp:extent cx="2125345" cy="354330"/>
          <wp:effectExtent l="0" t="0" r="8255" b="7620"/>
          <wp:wrapTight wrapText="bothSides">
            <wp:wrapPolygon edited="0">
              <wp:start x="0" y="0"/>
              <wp:lineTo x="0" y="20903"/>
              <wp:lineTo x="21490" y="20903"/>
              <wp:lineTo x="21490" y="0"/>
              <wp:lineTo x="0" y="0"/>
            </wp:wrapPolygon>
          </wp:wrapTight>
          <wp:docPr id="39" name="Bilde 39" descr="http://sharepoint.osloeconomics.no/OE%20felles/Data,%20logo,%20maler,%20skjemaer/GODKJENT%20LOGO%20osloeconomics/GIF%20versjon/oslo_economic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osloeconomics.no/OE%20felles/Data,%20logo,%20maler,%20skjemaer/GODKJENT%20LOGO%20osloeconomics/GIF%20versjon/oslo_economics_logo_gi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345" cy="354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64065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A289B0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DAAA66E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E60124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D253C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F8271E"/>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AD54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19B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12262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72C8E9A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A30F82"/>
    <w:multiLevelType w:val="multilevel"/>
    <w:tmpl w:val="237E24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C63F8B"/>
    <w:multiLevelType w:val="hybridMultilevel"/>
    <w:tmpl w:val="E26CDD82"/>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13AA028C"/>
    <w:multiLevelType w:val="multilevel"/>
    <w:tmpl w:val="B64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037090"/>
    <w:multiLevelType w:val="multilevel"/>
    <w:tmpl w:val="7A963186"/>
    <w:numStyleLink w:val="Stil1"/>
  </w:abstractNum>
  <w:abstractNum w:abstractNumId="14" w15:restartNumberingAfterBreak="0">
    <w:nsid w:val="1AAC5D25"/>
    <w:multiLevelType w:val="multilevel"/>
    <w:tmpl w:val="25908022"/>
    <w:lvl w:ilvl="0">
      <w:start w:val="1"/>
      <w:numFmt w:val="decimal"/>
      <w:pStyle w:val="Nummerertnivlis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253A9C"/>
    <w:multiLevelType w:val="multilevel"/>
    <w:tmpl w:val="F5EAB5A2"/>
    <w:lvl w:ilvl="0">
      <w:start w:val="1"/>
      <w:numFmt w:val="decimal"/>
      <w:pStyle w:val="Overskrift1"/>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Overskrift5"/>
      <w:lvlText w:val="%1.%2.%3.%4.%5"/>
      <w:lvlJc w:val="left"/>
      <w:pPr>
        <w:ind w:left="0" w:firstLine="0"/>
      </w:pPr>
      <w:rPr>
        <w:rFonts w:hint="default"/>
      </w:rPr>
    </w:lvl>
    <w:lvl w:ilvl="5">
      <w:start w:val="1"/>
      <w:numFmt w:val="decimal"/>
      <w:pStyle w:val="Overskrift6"/>
      <w:lvlText w:val="%1.%2.%3.%4.%5.%6"/>
      <w:lvlJc w:val="left"/>
      <w:pPr>
        <w:ind w:left="0" w:firstLine="0"/>
      </w:pPr>
      <w:rPr>
        <w:rFonts w:hint="default"/>
      </w:rPr>
    </w:lvl>
    <w:lvl w:ilvl="6">
      <w:start w:val="1"/>
      <w:numFmt w:val="decimal"/>
      <w:pStyle w:val="Overskrift7"/>
      <w:lvlText w:val="%1.%2.%3.%4.%5.%6.%7"/>
      <w:lvlJc w:val="left"/>
      <w:pPr>
        <w:ind w:left="0" w:firstLine="0"/>
      </w:pPr>
      <w:rPr>
        <w:rFonts w:hint="default"/>
      </w:rPr>
    </w:lvl>
    <w:lvl w:ilvl="7">
      <w:start w:val="1"/>
      <w:numFmt w:val="decimal"/>
      <w:pStyle w:val="Overskrift8"/>
      <w:lvlText w:val="%1.%2.%3.%4.%5.%6.%7.%8"/>
      <w:lvlJc w:val="left"/>
      <w:pPr>
        <w:ind w:left="0" w:firstLine="0"/>
      </w:pPr>
      <w:rPr>
        <w:rFonts w:hint="default"/>
      </w:rPr>
    </w:lvl>
    <w:lvl w:ilvl="8">
      <w:start w:val="1"/>
      <w:numFmt w:val="decimal"/>
      <w:pStyle w:val="Overskrift9"/>
      <w:lvlText w:val="%1.%2.%3.%4.%5.%6.%7.%8.%9"/>
      <w:lvlJc w:val="left"/>
      <w:pPr>
        <w:ind w:left="0" w:firstLine="0"/>
      </w:pPr>
      <w:rPr>
        <w:rFonts w:hint="default"/>
      </w:rPr>
    </w:lvl>
  </w:abstractNum>
  <w:abstractNum w:abstractNumId="16" w15:restartNumberingAfterBreak="0">
    <w:nsid w:val="1E544095"/>
    <w:multiLevelType w:val="multilevel"/>
    <w:tmpl w:val="7A963186"/>
    <w:numStyleLink w:val="Stil1"/>
  </w:abstractNum>
  <w:abstractNum w:abstractNumId="17" w15:restartNumberingAfterBreak="0">
    <w:nsid w:val="2D64047D"/>
    <w:multiLevelType w:val="hybridMultilevel"/>
    <w:tmpl w:val="C01EF8BA"/>
    <w:lvl w:ilvl="0" w:tplc="12A46FD4">
      <w:start w:val="1"/>
      <w:numFmt w:val="bullet"/>
      <w:lvlText w:val=""/>
      <w:lvlJc w:val="right"/>
      <w:pPr>
        <w:ind w:left="768" w:hanging="360"/>
      </w:pPr>
      <w:rPr>
        <w:rFonts w:ascii="Symbol" w:hAnsi="Symbol" w:hint="default"/>
      </w:rPr>
    </w:lvl>
    <w:lvl w:ilvl="1" w:tplc="04140003" w:tentative="1">
      <w:start w:val="1"/>
      <w:numFmt w:val="bullet"/>
      <w:lvlText w:val="o"/>
      <w:lvlJc w:val="left"/>
      <w:pPr>
        <w:ind w:left="1488" w:hanging="360"/>
      </w:pPr>
      <w:rPr>
        <w:rFonts w:ascii="Courier New" w:hAnsi="Courier New" w:cs="Courier New" w:hint="default"/>
      </w:rPr>
    </w:lvl>
    <w:lvl w:ilvl="2" w:tplc="04140005" w:tentative="1">
      <w:start w:val="1"/>
      <w:numFmt w:val="bullet"/>
      <w:lvlText w:val=""/>
      <w:lvlJc w:val="left"/>
      <w:pPr>
        <w:ind w:left="2208" w:hanging="360"/>
      </w:pPr>
      <w:rPr>
        <w:rFonts w:ascii="Wingdings" w:hAnsi="Wingdings" w:hint="default"/>
      </w:rPr>
    </w:lvl>
    <w:lvl w:ilvl="3" w:tplc="04140001" w:tentative="1">
      <w:start w:val="1"/>
      <w:numFmt w:val="bullet"/>
      <w:lvlText w:val=""/>
      <w:lvlJc w:val="left"/>
      <w:pPr>
        <w:ind w:left="2928" w:hanging="360"/>
      </w:pPr>
      <w:rPr>
        <w:rFonts w:ascii="Symbol" w:hAnsi="Symbol" w:hint="default"/>
      </w:rPr>
    </w:lvl>
    <w:lvl w:ilvl="4" w:tplc="04140003" w:tentative="1">
      <w:start w:val="1"/>
      <w:numFmt w:val="bullet"/>
      <w:lvlText w:val="o"/>
      <w:lvlJc w:val="left"/>
      <w:pPr>
        <w:ind w:left="3648" w:hanging="360"/>
      </w:pPr>
      <w:rPr>
        <w:rFonts w:ascii="Courier New" w:hAnsi="Courier New" w:cs="Courier New" w:hint="default"/>
      </w:rPr>
    </w:lvl>
    <w:lvl w:ilvl="5" w:tplc="04140005" w:tentative="1">
      <w:start w:val="1"/>
      <w:numFmt w:val="bullet"/>
      <w:lvlText w:val=""/>
      <w:lvlJc w:val="left"/>
      <w:pPr>
        <w:ind w:left="4368" w:hanging="360"/>
      </w:pPr>
      <w:rPr>
        <w:rFonts w:ascii="Wingdings" w:hAnsi="Wingdings" w:hint="default"/>
      </w:rPr>
    </w:lvl>
    <w:lvl w:ilvl="6" w:tplc="04140001" w:tentative="1">
      <w:start w:val="1"/>
      <w:numFmt w:val="bullet"/>
      <w:lvlText w:val=""/>
      <w:lvlJc w:val="left"/>
      <w:pPr>
        <w:ind w:left="5088" w:hanging="360"/>
      </w:pPr>
      <w:rPr>
        <w:rFonts w:ascii="Symbol" w:hAnsi="Symbol" w:hint="default"/>
      </w:rPr>
    </w:lvl>
    <w:lvl w:ilvl="7" w:tplc="04140003" w:tentative="1">
      <w:start w:val="1"/>
      <w:numFmt w:val="bullet"/>
      <w:lvlText w:val="o"/>
      <w:lvlJc w:val="left"/>
      <w:pPr>
        <w:ind w:left="5808" w:hanging="360"/>
      </w:pPr>
      <w:rPr>
        <w:rFonts w:ascii="Courier New" w:hAnsi="Courier New" w:cs="Courier New" w:hint="default"/>
      </w:rPr>
    </w:lvl>
    <w:lvl w:ilvl="8" w:tplc="04140005" w:tentative="1">
      <w:start w:val="1"/>
      <w:numFmt w:val="bullet"/>
      <w:lvlText w:val=""/>
      <w:lvlJc w:val="left"/>
      <w:pPr>
        <w:ind w:left="6528" w:hanging="360"/>
      </w:pPr>
      <w:rPr>
        <w:rFonts w:ascii="Wingdings" w:hAnsi="Wingdings" w:hint="default"/>
      </w:rPr>
    </w:lvl>
  </w:abstractNum>
  <w:abstractNum w:abstractNumId="18" w15:restartNumberingAfterBreak="0">
    <w:nsid w:val="2E7D1BEF"/>
    <w:multiLevelType w:val="multilevel"/>
    <w:tmpl w:val="A530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6C45C9"/>
    <w:multiLevelType w:val="multilevel"/>
    <w:tmpl w:val="31A02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E0327BA"/>
    <w:multiLevelType w:val="hybridMultilevel"/>
    <w:tmpl w:val="678AB5B4"/>
    <w:lvl w:ilvl="0" w:tplc="33D290F6">
      <w:start w:val="1"/>
      <w:numFmt w:val="bullet"/>
      <w:lvlText w:val="•"/>
      <w:lvlJc w:val="left"/>
      <w:pPr>
        <w:tabs>
          <w:tab w:val="num" w:pos="720"/>
        </w:tabs>
        <w:ind w:left="720" w:hanging="360"/>
      </w:pPr>
      <w:rPr>
        <w:rFonts w:ascii="Arial" w:hAnsi="Arial" w:hint="default"/>
      </w:rPr>
    </w:lvl>
    <w:lvl w:ilvl="1" w:tplc="A0DC8E84">
      <w:numFmt w:val="bullet"/>
      <w:lvlText w:val="–"/>
      <w:lvlJc w:val="left"/>
      <w:pPr>
        <w:tabs>
          <w:tab w:val="num" w:pos="1440"/>
        </w:tabs>
        <w:ind w:left="1440" w:hanging="360"/>
      </w:pPr>
      <w:rPr>
        <w:rFonts w:ascii="Arial" w:hAnsi="Arial" w:hint="default"/>
      </w:rPr>
    </w:lvl>
    <w:lvl w:ilvl="2" w:tplc="DA4E9A2C" w:tentative="1">
      <w:start w:val="1"/>
      <w:numFmt w:val="bullet"/>
      <w:lvlText w:val="•"/>
      <w:lvlJc w:val="left"/>
      <w:pPr>
        <w:tabs>
          <w:tab w:val="num" w:pos="2160"/>
        </w:tabs>
        <w:ind w:left="2160" w:hanging="360"/>
      </w:pPr>
      <w:rPr>
        <w:rFonts w:ascii="Arial" w:hAnsi="Arial" w:hint="default"/>
      </w:rPr>
    </w:lvl>
    <w:lvl w:ilvl="3" w:tplc="06A08FF0" w:tentative="1">
      <w:start w:val="1"/>
      <w:numFmt w:val="bullet"/>
      <w:lvlText w:val="•"/>
      <w:lvlJc w:val="left"/>
      <w:pPr>
        <w:tabs>
          <w:tab w:val="num" w:pos="2880"/>
        </w:tabs>
        <w:ind w:left="2880" w:hanging="360"/>
      </w:pPr>
      <w:rPr>
        <w:rFonts w:ascii="Arial" w:hAnsi="Arial" w:hint="default"/>
      </w:rPr>
    </w:lvl>
    <w:lvl w:ilvl="4" w:tplc="920A198C" w:tentative="1">
      <w:start w:val="1"/>
      <w:numFmt w:val="bullet"/>
      <w:lvlText w:val="•"/>
      <w:lvlJc w:val="left"/>
      <w:pPr>
        <w:tabs>
          <w:tab w:val="num" w:pos="3600"/>
        </w:tabs>
        <w:ind w:left="3600" w:hanging="360"/>
      </w:pPr>
      <w:rPr>
        <w:rFonts w:ascii="Arial" w:hAnsi="Arial" w:hint="default"/>
      </w:rPr>
    </w:lvl>
    <w:lvl w:ilvl="5" w:tplc="8E1C46F8" w:tentative="1">
      <w:start w:val="1"/>
      <w:numFmt w:val="bullet"/>
      <w:lvlText w:val="•"/>
      <w:lvlJc w:val="left"/>
      <w:pPr>
        <w:tabs>
          <w:tab w:val="num" w:pos="4320"/>
        </w:tabs>
        <w:ind w:left="4320" w:hanging="360"/>
      </w:pPr>
      <w:rPr>
        <w:rFonts w:ascii="Arial" w:hAnsi="Arial" w:hint="default"/>
      </w:rPr>
    </w:lvl>
    <w:lvl w:ilvl="6" w:tplc="1DA8FA9E" w:tentative="1">
      <w:start w:val="1"/>
      <w:numFmt w:val="bullet"/>
      <w:lvlText w:val="•"/>
      <w:lvlJc w:val="left"/>
      <w:pPr>
        <w:tabs>
          <w:tab w:val="num" w:pos="5040"/>
        </w:tabs>
        <w:ind w:left="5040" w:hanging="360"/>
      </w:pPr>
      <w:rPr>
        <w:rFonts w:ascii="Arial" w:hAnsi="Arial" w:hint="default"/>
      </w:rPr>
    </w:lvl>
    <w:lvl w:ilvl="7" w:tplc="2D741166" w:tentative="1">
      <w:start w:val="1"/>
      <w:numFmt w:val="bullet"/>
      <w:lvlText w:val="•"/>
      <w:lvlJc w:val="left"/>
      <w:pPr>
        <w:tabs>
          <w:tab w:val="num" w:pos="5760"/>
        </w:tabs>
        <w:ind w:left="5760" w:hanging="360"/>
      </w:pPr>
      <w:rPr>
        <w:rFonts w:ascii="Arial" w:hAnsi="Arial" w:hint="default"/>
      </w:rPr>
    </w:lvl>
    <w:lvl w:ilvl="8" w:tplc="B28409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2F7C23"/>
    <w:multiLevelType w:val="multilevel"/>
    <w:tmpl w:val="7A963186"/>
    <w:styleLink w:val="Stil1"/>
    <w:lvl w:ilvl="0">
      <w:start w:val="1"/>
      <w:numFmt w:val="bullet"/>
      <w:pStyle w:val="Punktmerketnivliste"/>
      <w:lvlText w:val=""/>
      <w:lvlJc w:val="left"/>
      <w:pPr>
        <w:ind w:left="360" w:hanging="360"/>
      </w:pPr>
      <w:rPr>
        <w:rFonts w:ascii="Symbol" w:hAnsi="Symbol" w:hint="default"/>
      </w:rPr>
    </w:lvl>
    <w:lvl w:ilvl="1">
      <w:start w:val="1"/>
      <w:numFmt w:val="bullet"/>
      <w:lvlText w:val="–"/>
      <w:lvlJc w:val="left"/>
      <w:pPr>
        <w:ind w:left="720" w:hanging="360"/>
      </w:pPr>
      <w:rPr>
        <w:rFonts w:ascii="Tw Cen MT" w:hAnsi="Tw Cen MT"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w Cen MT" w:hAnsi="Tw Cen MT"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Tw Cen MT" w:hAnsi="Tw Cen MT" w:hint="default"/>
        <w:color w:val="auto"/>
      </w:rPr>
    </w:lvl>
    <w:lvl w:ilvl="8">
      <w:start w:val="1"/>
      <w:numFmt w:val="bullet"/>
      <w:lvlText w:val=""/>
      <w:lvlJc w:val="left"/>
      <w:pPr>
        <w:ind w:left="3240" w:hanging="360"/>
      </w:pPr>
      <w:rPr>
        <w:rFonts w:ascii="Wingdings" w:hAnsi="Wingdings" w:hint="default"/>
      </w:rPr>
    </w:lvl>
  </w:abstractNum>
  <w:abstractNum w:abstractNumId="22" w15:restartNumberingAfterBreak="0">
    <w:nsid w:val="48094FC8"/>
    <w:multiLevelType w:val="hybridMultilevel"/>
    <w:tmpl w:val="E9D414D8"/>
    <w:lvl w:ilvl="0" w:tplc="27FA2ED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7582F"/>
    <w:multiLevelType w:val="multilevel"/>
    <w:tmpl w:val="E684D4EA"/>
    <w:numStyleLink w:val="Stil2"/>
  </w:abstractNum>
  <w:abstractNum w:abstractNumId="24" w15:restartNumberingAfterBreak="0">
    <w:nsid w:val="50A5193B"/>
    <w:multiLevelType w:val="multilevel"/>
    <w:tmpl w:val="E684D4EA"/>
    <w:numStyleLink w:val="Stil2"/>
  </w:abstractNum>
  <w:abstractNum w:abstractNumId="25" w15:restartNumberingAfterBreak="0">
    <w:nsid w:val="52857787"/>
    <w:multiLevelType w:val="multilevel"/>
    <w:tmpl w:val="31A02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84419B"/>
    <w:multiLevelType w:val="multilevel"/>
    <w:tmpl w:val="E684D4EA"/>
    <w:styleLink w:val="Sti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B5048A"/>
    <w:multiLevelType w:val="hybridMultilevel"/>
    <w:tmpl w:val="AE5C6AB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2CD11B2"/>
    <w:multiLevelType w:val="multilevel"/>
    <w:tmpl w:val="8A6A8FFA"/>
    <w:styleLink w:val="Stil3"/>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Tw Cen MT" w:hAnsi="Tw Cen MT"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Tw Cen MT" w:hAnsi="Tw Cen MT"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Tw Cen MT" w:hAnsi="Tw Cen MT" w:hint="default"/>
        <w:color w:val="auto"/>
      </w:rPr>
    </w:lvl>
    <w:lvl w:ilvl="8">
      <w:start w:val="1"/>
      <w:numFmt w:val="bullet"/>
      <w:lvlText w:val=""/>
      <w:lvlJc w:val="left"/>
      <w:pPr>
        <w:ind w:left="3240" w:hanging="360"/>
      </w:pPr>
      <w:rPr>
        <w:rFonts w:ascii="Wingdings" w:hAnsi="Wingdings" w:hint="default"/>
      </w:rPr>
    </w:lvl>
  </w:abstractNum>
  <w:abstractNum w:abstractNumId="29" w15:restartNumberingAfterBreak="0">
    <w:nsid w:val="661D311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9E64F2"/>
    <w:multiLevelType w:val="multilevel"/>
    <w:tmpl w:val="7A963186"/>
    <w:numStyleLink w:val="Stil1"/>
  </w:abstractNum>
  <w:abstractNum w:abstractNumId="31" w15:restartNumberingAfterBreak="0">
    <w:nsid w:val="6923396D"/>
    <w:multiLevelType w:val="multilevel"/>
    <w:tmpl w:val="8A6A8FFA"/>
    <w:numStyleLink w:val="Stil3"/>
  </w:abstractNum>
  <w:abstractNum w:abstractNumId="32" w15:restartNumberingAfterBreak="0">
    <w:nsid w:val="6DBA4BD8"/>
    <w:multiLevelType w:val="multilevel"/>
    <w:tmpl w:val="31A02B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3100D0C"/>
    <w:multiLevelType w:val="multilevel"/>
    <w:tmpl w:val="64D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EF5A59"/>
    <w:multiLevelType w:val="hybridMultilevel"/>
    <w:tmpl w:val="B29E0A82"/>
    <w:lvl w:ilvl="0" w:tplc="9B14F556">
      <w:start w:val="1"/>
      <w:numFmt w:val="bullet"/>
      <w:lvlText w:val="–"/>
      <w:lvlJc w:val="left"/>
      <w:pPr>
        <w:tabs>
          <w:tab w:val="num" w:pos="720"/>
        </w:tabs>
        <w:ind w:left="720" w:hanging="360"/>
      </w:pPr>
      <w:rPr>
        <w:rFonts w:ascii="Arial" w:hAnsi="Arial" w:hint="default"/>
      </w:rPr>
    </w:lvl>
    <w:lvl w:ilvl="1" w:tplc="A2EE2F66">
      <w:start w:val="1"/>
      <w:numFmt w:val="bullet"/>
      <w:lvlText w:val="–"/>
      <w:lvlJc w:val="left"/>
      <w:pPr>
        <w:tabs>
          <w:tab w:val="num" w:pos="1440"/>
        </w:tabs>
        <w:ind w:left="1440" w:hanging="360"/>
      </w:pPr>
      <w:rPr>
        <w:rFonts w:ascii="Arial" w:hAnsi="Arial" w:hint="default"/>
      </w:rPr>
    </w:lvl>
    <w:lvl w:ilvl="2" w:tplc="B182565E" w:tentative="1">
      <w:start w:val="1"/>
      <w:numFmt w:val="bullet"/>
      <w:lvlText w:val="–"/>
      <w:lvlJc w:val="left"/>
      <w:pPr>
        <w:tabs>
          <w:tab w:val="num" w:pos="2160"/>
        </w:tabs>
        <w:ind w:left="2160" w:hanging="360"/>
      </w:pPr>
      <w:rPr>
        <w:rFonts w:ascii="Arial" w:hAnsi="Arial" w:hint="default"/>
      </w:rPr>
    </w:lvl>
    <w:lvl w:ilvl="3" w:tplc="A4304B2E" w:tentative="1">
      <w:start w:val="1"/>
      <w:numFmt w:val="bullet"/>
      <w:lvlText w:val="–"/>
      <w:lvlJc w:val="left"/>
      <w:pPr>
        <w:tabs>
          <w:tab w:val="num" w:pos="2880"/>
        </w:tabs>
        <w:ind w:left="2880" w:hanging="360"/>
      </w:pPr>
      <w:rPr>
        <w:rFonts w:ascii="Arial" w:hAnsi="Arial" w:hint="default"/>
      </w:rPr>
    </w:lvl>
    <w:lvl w:ilvl="4" w:tplc="77DE0D3E" w:tentative="1">
      <w:start w:val="1"/>
      <w:numFmt w:val="bullet"/>
      <w:lvlText w:val="–"/>
      <w:lvlJc w:val="left"/>
      <w:pPr>
        <w:tabs>
          <w:tab w:val="num" w:pos="3600"/>
        </w:tabs>
        <w:ind w:left="3600" w:hanging="360"/>
      </w:pPr>
      <w:rPr>
        <w:rFonts w:ascii="Arial" w:hAnsi="Arial" w:hint="default"/>
      </w:rPr>
    </w:lvl>
    <w:lvl w:ilvl="5" w:tplc="55AC421C" w:tentative="1">
      <w:start w:val="1"/>
      <w:numFmt w:val="bullet"/>
      <w:lvlText w:val="–"/>
      <w:lvlJc w:val="left"/>
      <w:pPr>
        <w:tabs>
          <w:tab w:val="num" w:pos="4320"/>
        </w:tabs>
        <w:ind w:left="4320" w:hanging="360"/>
      </w:pPr>
      <w:rPr>
        <w:rFonts w:ascii="Arial" w:hAnsi="Arial" w:hint="default"/>
      </w:rPr>
    </w:lvl>
    <w:lvl w:ilvl="6" w:tplc="81367A20" w:tentative="1">
      <w:start w:val="1"/>
      <w:numFmt w:val="bullet"/>
      <w:lvlText w:val="–"/>
      <w:lvlJc w:val="left"/>
      <w:pPr>
        <w:tabs>
          <w:tab w:val="num" w:pos="5040"/>
        </w:tabs>
        <w:ind w:left="5040" w:hanging="360"/>
      </w:pPr>
      <w:rPr>
        <w:rFonts w:ascii="Arial" w:hAnsi="Arial" w:hint="default"/>
      </w:rPr>
    </w:lvl>
    <w:lvl w:ilvl="7" w:tplc="A1361F5E" w:tentative="1">
      <w:start w:val="1"/>
      <w:numFmt w:val="bullet"/>
      <w:lvlText w:val="–"/>
      <w:lvlJc w:val="left"/>
      <w:pPr>
        <w:tabs>
          <w:tab w:val="num" w:pos="5760"/>
        </w:tabs>
        <w:ind w:left="5760" w:hanging="360"/>
      </w:pPr>
      <w:rPr>
        <w:rFonts w:ascii="Arial" w:hAnsi="Arial" w:hint="default"/>
      </w:rPr>
    </w:lvl>
    <w:lvl w:ilvl="8" w:tplc="9BAEF25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AC431B"/>
    <w:multiLevelType w:val="multilevel"/>
    <w:tmpl w:val="237E242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8777043">
    <w:abstractNumId w:val="15"/>
  </w:num>
  <w:num w:numId="2" w16cid:durableId="1952475175">
    <w:abstractNumId w:val="9"/>
  </w:num>
  <w:num w:numId="3" w16cid:durableId="12920093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4009199">
    <w:abstractNumId w:val="8"/>
  </w:num>
  <w:num w:numId="5" w16cid:durableId="1168517240">
    <w:abstractNumId w:val="3"/>
  </w:num>
  <w:num w:numId="6" w16cid:durableId="1269580850">
    <w:abstractNumId w:val="2"/>
  </w:num>
  <w:num w:numId="7" w16cid:durableId="802769168">
    <w:abstractNumId w:val="1"/>
  </w:num>
  <w:num w:numId="8" w16cid:durableId="240530675">
    <w:abstractNumId w:val="0"/>
  </w:num>
  <w:num w:numId="9" w16cid:durableId="624000305">
    <w:abstractNumId w:val="7"/>
  </w:num>
  <w:num w:numId="10" w16cid:durableId="252249304">
    <w:abstractNumId w:val="6"/>
  </w:num>
  <w:num w:numId="11" w16cid:durableId="489255909">
    <w:abstractNumId w:val="5"/>
  </w:num>
  <w:num w:numId="12" w16cid:durableId="803934882">
    <w:abstractNumId w:val="4"/>
  </w:num>
  <w:num w:numId="13" w16cid:durableId="14503939">
    <w:abstractNumId w:val="25"/>
  </w:num>
  <w:num w:numId="14" w16cid:durableId="1583564422">
    <w:abstractNumId w:val="32"/>
  </w:num>
  <w:num w:numId="15" w16cid:durableId="1812288163">
    <w:abstractNumId w:val="19"/>
  </w:num>
  <w:num w:numId="16" w16cid:durableId="68424925">
    <w:abstractNumId w:val="29"/>
  </w:num>
  <w:num w:numId="17" w16cid:durableId="1643000139">
    <w:abstractNumId w:val="10"/>
  </w:num>
  <w:num w:numId="18" w16cid:durableId="411583121">
    <w:abstractNumId w:val="35"/>
  </w:num>
  <w:num w:numId="19" w16cid:durableId="1486048929">
    <w:abstractNumId w:val="21"/>
  </w:num>
  <w:num w:numId="20" w16cid:durableId="1589583180">
    <w:abstractNumId w:val="16"/>
  </w:num>
  <w:num w:numId="21" w16cid:durableId="781189190">
    <w:abstractNumId w:val="13"/>
  </w:num>
  <w:num w:numId="22" w16cid:durableId="668485410">
    <w:abstractNumId w:val="26"/>
  </w:num>
  <w:num w:numId="23" w16cid:durableId="231046676">
    <w:abstractNumId w:val="23"/>
  </w:num>
  <w:num w:numId="24" w16cid:durableId="447312174">
    <w:abstractNumId w:val="24"/>
  </w:num>
  <w:num w:numId="25" w16cid:durableId="1026709947">
    <w:abstractNumId w:val="28"/>
  </w:num>
  <w:num w:numId="26" w16cid:durableId="315645756">
    <w:abstractNumId w:val="31"/>
  </w:num>
  <w:num w:numId="27" w16cid:durableId="51077376">
    <w:abstractNumId w:val="30"/>
  </w:num>
  <w:num w:numId="28" w16cid:durableId="130289810">
    <w:abstractNumId w:val="14"/>
  </w:num>
  <w:num w:numId="29" w16cid:durableId="243805931">
    <w:abstractNumId w:val="33"/>
  </w:num>
  <w:num w:numId="30" w16cid:durableId="410856246">
    <w:abstractNumId w:val="18"/>
  </w:num>
  <w:num w:numId="31" w16cid:durableId="1802456176">
    <w:abstractNumId w:val="12"/>
  </w:num>
  <w:num w:numId="32" w16cid:durableId="69351279">
    <w:abstractNumId w:val="27"/>
  </w:num>
  <w:num w:numId="33" w16cid:durableId="1407722428">
    <w:abstractNumId w:val="22"/>
  </w:num>
  <w:num w:numId="34" w16cid:durableId="1024865573">
    <w:abstractNumId w:val="34"/>
  </w:num>
  <w:num w:numId="35" w16cid:durableId="2015112353">
    <w:abstractNumId w:val="11"/>
  </w:num>
  <w:num w:numId="36" w16cid:durableId="1666057109">
    <w:abstractNumId w:val="20"/>
  </w:num>
  <w:num w:numId="37" w16cid:durableId="5131135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CB"/>
    <w:rsid w:val="00000F6D"/>
    <w:rsid w:val="000034E5"/>
    <w:rsid w:val="00005745"/>
    <w:rsid w:val="00005ECE"/>
    <w:rsid w:val="000076F6"/>
    <w:rsid w:val="00007F6B"/>
    <w:rsid w:val="00007F99"/>
    <w:rsid w:val="000142DE"/>
    <w:rsid w:val="00016D66"/>
    <w:rsid w:val="00017E9F"/>
    <w:rsid w:val="000202A4"/>
    <w:rsid w:val="0002063D"/>
    <w:rsid w:val="0002378F"/>
    <w:rsid w:val="000253F9"/>
    <w:rsid w:val="00027E04"/>
    <w:rsid w:val="00031180"/>
    <w:rsid w:val="0003308A"/>
    <w:rsid w:val="00033B5E"/>
    <w:rsid w:val="000349AD"/>
    <w:rsid w:val="00037342"/>
    <w:rsid w:val="000378DC"/>
    <w:rsid w:val="00040C23"/>
    <w:rsid w:val="00047213"/>
    <w:rsid w:val="000505A2"/>
    <w:rsid w:val="0005301F"/>
    <w:rsid w:val="00054106"/>
    <w:rsid w:val="000545E1"/>
    <w:rsid w:val="00060623"/>
    <w:rsid w:val="0006298F"/>
    <w:rsid w:val="00063E6A"/>
    <w:rsid w:val="00064861"/>
    <w:rsid w:val="00066013"/>
    <w:rsid w:val="0006629D"/>
    <w:rsid w:val="000674A6"/>
    <w:rsid w:val="00067D33"/>
    <w:rsid w:val="00070CD0"/>
    <w:rsid w:val="00071601"/>
    <w:rsid w:val="00075956"/>
    <w:rsid w:val="00075D4D"/>
    <w:rsid w:val="000768DF"/>
    <w:rsid w:val="00076A5F"/>
    <w:rsid w:val="00077431"/>
    <w:rsid w:val="00077D15"/>
    <w:rsid w:val="0008000F"/>
    <w:rsid w:val="000812DB"/>
    <w:rsid w:val="00086ECF"/>
    <w:rsid w:val="00090DCE"/>
    <w:rsid w:val="00091279"/>
    <w:rsid w:val="000943FE"/>
    <w:rsid w:val="000949F3"/>
    <w:rsid w:val="00094BD1"/>
    <w:rsid w:val="00095AB1"/>
    <w:rsid w:val="000A1FE9"/>
    <w:rsid w:val="000A2399"/>
    <w:rsid w:val="000A2738"/>
    <w:rsid w:val="000A2E86"/>
    <w:rsid w:val="000A3F8B"/>
    <w:rsid w:val="000A40CC"/>
    <w:rsid w:val="000A4609"/>
    <w:rsid w:val="000A4A89"/>
    <w:rsid w:val="000A4DD4"/>
    <w:rsid w:val="000A6C84"/>
    <w:rsid w:val="000A7D88"/>
    <w:rsid w:val="000B0320"/>
    <w:rsid w:val="000B05FB"/>
    <w:rsid w:val="000B16AB"/>
    <w:rsid w:val="000B1868"/>
    <w:rsid w:val="000B19B7"/>
    <w:rsid w:val="000B1BB2"/>
    <w:rsid w:val="000B2A64"/>
    <w:rsid w:val="000B3499"/>
    <w:rsid w:val="000B3860"/>
    <w:rsid w:val="000B395C"/>
    <w:rsid w:val="000B39BF"/>
    <w:rsid w:val="000B3BF5"/>
    <w:rsid w:val="000B45E5"/>
    <w:rsid w:val="000B46F2"/>
    <w:rsid w:val="000B758F"/>
    <w:rsid w:val="000B7C39"/>
    <w:rsid w:val="000C00F6"/>
    <w:rsid w:val="000C0ACB"/>
    <w:rsid w:val="000C17CB"/>
    <w:rsid w:val="000C1F4A"/>
    <w:rsid w:val="000C7612"/>
    <w:rsid w:val="000D5A63"/>
    <w:rsid w:val="000D78A4"/>
    <w:rsid w:val="000E0721"/>
    <w:rsid w:val="000E3C27"/>
    <w:rsid w:val="000E4911"/>
    <w:rsid w:val="000E6645"/>
    <w:rsid w:val="000E7C79"/>
    <w:rsid w:val="000F131E"/>
    <w:rsid w:val="000F1FAB"/>
    <w:rsid w:val="000F215E"/>
    <w:rsid w:val="000F4CF3"/>
    <w:rsid w:val="000F56BB"/>
    <w:rsid w:val="000F5FB2"/>
    <w:rsid w:val="000F6408"/>
    <w:rsid w:val="000F6F06"/>
    <w:rsid w:val="001022F3"/>
    <w:rsid w:val="00102954"/>
    <w:rsid w:val="00102E4D"/>
    <w:rsid w:val="001034E8"/>
    <w:rsid w:val="00112490"/>
    <w:rsid w:val="0011276E"/>
    <w:rsid w:val="00114202"/>
    <w:rsid w:val="001150AF"/>
    <w:rsid w:val="00120FED"/>
    <w:rsid w:val="001216F9"/>
    <w:rsid w:val="00122C34"/>
    <w:rsid w:val="0012352F"/>
    <w:rsid w:val="00123971"/>
    <w:rsid w:val="001240ED"/>
    <w:rsid w:val="001244FA"/>
    <w:rsid w:val="00126005"/>
    <w:rsid w:val="00126149"/>
    <w:rsid w:val="001264EF"/>
    <w:rsid w:val="001317BC"/>
    <w:rsid w:val="00131CF8"/>
    <w:rsid w:val="001323B9"/>
    <w:rsid w:val="00132438"/>
    <w:rsid w:val="001336F4"/>
    <w:rsid w:val="00134CBC"/>
    <w:rsid w:val="00136905"/>
    <w:rsid w:val="00137BDE"/>
    <w:rsid w:val="001437C2"/>
    <w:rsid w:val="001447D3"/>
    <w:rsid w:val="00146330"/>
    <w:rsid w:val="00146981"/>
    <w:rsid w:val="001478A7"/>
    <w:rsid w:val="0015070E"/>
    <w:rsid w:val="0015114C"/>
    <w:rsid w:val="00151B53"/>
    <w:rsid w:val="00152DFB"/>
    <w:rsid w:val="00153862"/>
    <w:rsid w:val="00155CDB"/>
    <w:rsid w:val="0015795C"/>
    <w:rsid w:val="00161E2C"/>
    <w:rsid w:val="001629DF"/>
    <w:rsid w:val="00163670"/>
    <w:rsid w:val="001639B8"/>
    <w:rsid w:val="00164178"/>
    <w:rsid w:val="00164B3A"/>
    <w:rsid w:val="001667EC"/>
    <w:rsid w:val="00167E2C"/>
    <w:rsid w:val="001725DD"/>
    <w:rsid w:val="00172DEC"/>
    <w:rsid w:val="0017432E"/>
    <w:rsid w:val="00177E3F"/>
    <w:rsid w:val="00180278"/>
    <w:rsid w:val="00182D63"/>
    <w:rsid w:val="00184BD4"/>
    <w:rsid w:val="001851A9"/>
    <w:rsid w:val="00187B20"/>
    <w:rsid w:val="00187B8C"/>
    <w:rsid w:val="00190D3B"/>
    <w:rsid w:val="00191351"/>
    <w:rsid w:val="00192F31"/>
    <w:rsid w:val="00193481"/>
    <w:rsid w:val="0019436A"/>
    <w:rsid w:val="001A7071"/>
    <w:rsid w:val="001B15E1"/>
    <w:rsid w:val="001B1641"/>
    <w:rsid w:val="001B1B9C"/>
    <w:rsid w:val="001B20C9"/>
    <w:rsid w:val="001B228A"/>
    <w:rsid w:val="001B3976"/>
    <w:rsid w:val="001B7FC3"/>
    <w:rsid w:val="001C3895"/>
    <w:rsid w:val="001C3EF4"/>
    <w:rsid w:val="001C5BB3"/>
    <w:rsid w:val="001C63A5"/>
    <w:rsid w:val="001D18D0"/>
    <w:rsid w:val="001D4004"/>
    <w:rsid w:val="001D5681"/>
    <w:rsid w:val="001D71E4"/>
    <w:rsid w:val="001D7F72"/>
    <w:rsid w:val="001E39AD"/>
    <w:rsid w:val="001E46D8"/>
    <w:rsid w:val="001E4B59"/>
    <w:rsid w:val="001E4C46"/>
    <w:rsid w:val="001F1171"/>
    <w:rsid w:val="001F13B7"/>
    <w:rsid w:val="001F71EB"/>
    <w:rsid w:val="002005AE"/>
    <w:rsid w:val="00200C88"/>
    <w:rsid w:val="00201CBC"/>
    <w:rsid w:val="002020CE"/>
    <w:rsid w:val="00205002"/>
    <w:rsid w:val="00210B51"/>
    <w:rsid w:val="00210BA2"/>
    <w:rsid w:val="00211D46"/>
    <w:rsid w:val="00211E23"/>
    <w:rsid w:val="00211EB9"/>
    <w:rsid w:val="00214488"/>
    <w:rsid w:val="00214A6C"/>
    <w:rsid w:val="00214CF6"/>
    <w:rsid w:val="00216B0E"/>
    <w:rsid w:val="0022299F"/>
    <w:rsid w:val="00223E6C"/>
    <w:rsid w:val="002305E8"/>
    <w:rsid w:val="00230C00"/>
    <w:rsid w:val="0023212E"/>
    <w:rsid w:val="00232C79"/>
    <w:rsid w:val="00234CC8"/>
    <w:rsid w:val="00234FD5"/>
    <w:rsid w:val="0023728C"/>
    <w:rsid w:val="00245020"/>
    <w:rsid w:val="00247CCA"/>
    <w:rsid w:val="00253FF3"/>
    <w:rsid w:val="0025587B"/>
    <w:rsid w:val="00256298"/>
    <w:rsid w:val="00256CCD"/>
    <w:rsid w:val="0026005D"/>
    <w:rsid w:val="00261F98"/>
    <w:rsid w:val="002621DE"/>
    <w:rsid w:val="0026401B"/>
    <w:rsid w:val="00265272"/>
    <w:rsid w:val="0026683A"/>
    <w:rsid w:val="00266DC6"/>
    <w:rsid w:val="002671BA"/>
    <w:rsid w:val="00271069"/>
    <w:rsid w:val="002712FF"/>
    <w:rsid w:val="00272939"/>
    <w:rsid w:val="00273917"/>
    <w:rsid w:val="00273E84"/>
    <w:rsid w:val="002742AC"/>
    <w:rsid w:val="00274793"/>
    <w:rsid w:val="002805BC"/>
    <w:rsid w:val="00280E9E"/>
    <w:rsid w:val="00282D3E"/>
    <w:rsid w:val="00283960"/>
    <w:rsid w:val="002846BE"/>
    <w:rsid w:val="00285F1D"/>
    <w:rsid w:val="00290D7A"/>
    <w:rsid w:val="00290E94"/>
    <w:rsid w:val="00292025"/>
    <w:rsid w:val="002939A2"/>
    <w:rsid w:val="0029420F"/>
    <w:rsid w:val="0029682A"/>
    <w:rsid w:val="002A0A78"/>
    <w:rsid w:val="002A1776"/>
    <w:rsid w:val="002A19B5"/>
    <w:rsid w:val="002A2818"/>
    <w:rsid w:val="002A2F09"/>
    <w:rsid w:val="002A32E7"/>
    <w:rsid w:val="002A531D"/>
    <w:rsid w:val="002A5971"/>
    <w:rsid w:val="002B1F06"/>
    <w:rsid w:val="002B2A4C"/>
    <w:rsid w:val="002B311A"/>
    <w:rsid w:val="002B3DF3"/>
    <w:rsid w:val="002B6798"/>
    <w:rsid w:val="002B752B"/>
    <w:rsid w:val="002C3C1E"/>
    <w:rsid w:val="002C5945"/>
    <w:rsid w:val="002C6E2A"/>
    <w:rsid w:val="002C7682"/>
    <w:rsid w:val="002C78C9"/>
    <w:rsid w:val="002D01E1"/>
    <w:rsid w:val="002D212D"/>
    <w:rsid w:val="002D3F53"/>
    <w:rsid w:val="002D5309"/>
    <w:rsid w:val="002D5734"/>
    <w:rsid w:val="002D6E5D"/>
    <w:rsid w:val="002D7151"/>
    <w:rsid w:val="002E5ECC"/>
    <w:rsid w:val="002E600B"/>
    <w:rsid w:val="002E628C"/>
    <w:rsid w:val="002E7998"/>
    <w:rsid w:val="002F3388"/>
    <w:rsid w:val="002F3B87"/>
    <w:rsid w:val="002F46F5"/>
    <w:rsid w:val="002F5623"/>
    <w:rsid w:val="002F5B98"/>
    <w:rsid w:val="00302008"/>
    <w:rsid w:val="00303AA9"/>
    <w:rsid w:val="00304129"/>
    <w:rsid w:val="00304AB1"/>
    <w:rsid w:val="00305F16"/>
    <w:rsid w:val="0030687D"/>
    <w:rsid w:val="00307290"/>
    <w:rsid w:val="00307A8B"/>
    <w:rsid w:val="003104D2"/>
    <w:rsid w:val="00311B7E"/>
    <w:rsid w:val="003145A8"/>
    <w:rsid w:val="003159E8"/>
    <w:rsid w:val="00315F56"/>
    <w:rsid w:val="0031627E"/>
    <w:rsid w:val="00316EA2"/>
    <w:rsid w:val="00320FCB"/>
    <w:rsid w:val="003215B9"/>
    <w:rsid w:val="003273CD"/>
    <w:rsid w:val="003303B5"/>
    <w:rsid w:val="00332F3D"/>
    <w:rsid w:val="00333C46"/>
    <w:rsid w:val="00335C5A"/>
    <w:rsid w:val="0034266A"/>
    <w:rsid w:val="0035125F"/>
    <w:rsid w:val="0035280E"/>
    <w:rsid w:val="00354C1D"/>
    <w:rsid w:val="00357AA0"/>
    <w:rsid w:val="00360229"/>
    <w:rsid w:val="00361E13"/>
    <w:rsid w:val="003702D3"/>
    <w:rsid w:val="00370AB4"/>
    <w:rsid w:val="00370E00"/>
    <w:rsid w:val="00371C16"/>
    <w:rsid w:val="00373BC3"/>
    <w:rsid w:val="00375952"/>
    <w:rsid w:val="00376745"/>
    <w:rsid w:val="00377107"/>
    <w:rsid w:val="003777D9"/>
    <w:rsid w:val="0037787B"/>
    <w:rsid w:val="003807F8"/>
    <w:rsid w:val="00381968"/>
    <w:rsid w:val="00383C08"/>
    <w:rsid w:val="003849B1"/>
    <w:rsid w:val="00384D34"/>
    <w:rsid w:val="00384F8D"/>
    <w:rsid w:val="0038575F"/>
    <w:rsid w:val="00386ADD"/>
    <w:rsid w:val="00386B04"/>
    <w:rsid w:val="00386DE0"/>
    <w:rsid w:val="00390D39"/>
    <w:rsid w:val="00390D40"/>
    <w:rsid w:val="00390F38"/>
    <w:rsid w:val="00393338"/>
    <w:rsid w:val="003958DA"/>
    <w:rsid w:val="00396318"/>
    <w:rsid w:val="003973BF"/>
    <w:rsid w:val="003A0696"/>
    <w:rsid w:val="003A5A5E"/>
    <w:rsid w:val="003A609D"/>
    <w:rsid w:val="003A622B"/>
    <w:rsid w:val="003A72A0"/>
    <w:rsid w:val="003B042C"/>
    <w:rsid w:val="003B18D5"/>
    <w:rsid w:val="003B270C"/>
    <w:rsid w:val="003B38F5"/>
    <w:rsid w:val="003C34AB"/>
    <w:rsid w:val="003C66D4"/>
    <w:rsid w:val="003C700B"/>
    <w:rsid w:val="003C7975"/>
    <w:rsid w:val="003D0A02"/>
    <w:rsid w:val="003D2237"/>
    <w:rsid w:val="003D30C1"/>
    <w:rsid w:val="003D3890"/>
    <w:rsid w:val="003D49D7"/>
    <w:rsid w:val="003D77B4"/>
    <w:rsid w:val="003D7EDC"/>
    <w:rsid w:val="003E27FA"/>
    <w:rsid w:val="003E30BA"/>
    <w:rsid w:val="003E3A2B"/>
    <w:rsid w:val="003E7571"/>
    <w:rsid w:val="003E7ACB"/>
    <w:rsid w:val="003F115A"/>
    <w:rsid w:val="003F1CB7"/>
    <w:rsid w:val="003F2791"/>
    <w:rsid w:val="003F298B"/>
    <w:rsid w:val="003F2D97"/>
    <w:rsid w:val="003F3E51"/>
    <w:rsid w:val="003F4FA2"/>
    <w:rsid w:val="003F6725"/>
    <w:rsid w:val="003F6AF6"/>
    <w:rsid w:val="003F7C1B"/>
    <w:rsid w:val="003F7F18"/>
    <w:rsid w:val="00400572"/>
    <w:rsid w:val="00405486"/>
    <w:rsid w:val="00405BBB"/>
    <w:rsid w:val="0041054A"/>
    <w:rsid w:val="00413A96"/>
    <w:rsid w:val="004157A7"/>
    <w:rsid w:val="004174F3"/>
    <w:rsid w:val="00417B13"/>
    <w:rsid w:val="00426F07"/>
    <w:rsid w:val="00427FF7"/>
    <w:rsid w:val="004308FE"/>
    <w:rsid w:val="00430DE3"/>
    <w:rsid w:val="00430F7F"/>
    <w:rsid w:val="00431897"/>
    <w:rsid w:val="004333BD"/>
    <w:rsid w:val="00434BE4"/>
    <w:rsid w:val="004350BE"/>
    <w:rsid w:val="00435DAF"/>
    <w:rsid w:val="0043657B"/>
    <w:rsid w:val="00436F30"/>
    <w:rsid w:val="00440651"/>
    <w:rsid w:val="0044364E"/>
    <w:rsid w:val="00446CA3"/>
    <w:rsid w:val="004478D6"/>
    <w:rsid w:val="0044794A"/>
    <w:rsid w:val="004501F5"/>
    <w:rsid w:val="0045101D"/>
    <w:rsid w:val="00451DBE"/>
    <w:rsid w:val="004530D1"/>
    <w:rsid w:val="00454D19"/>
    <w:rsid w:val="004565CC"/>
    <w:rsid w:val="00456759"/>
    <w:rsid w:val="00457627"/>
    <w:rsid w:val="00466BC9"/>
    <w:rsid w:val="004672F4"/>
    <w:rsid w:val="00467758"/>
    <w:rsid w:val="00472FDD"/>
    <w:rsid w:val="004737C4"/>
    <w:rsid w:val="00474278"/>
    <w:rsid w:val="004807B8"/>
    <w:rsid w:val="00481387"/>
    <w:rsid w:val="00481A08"/>
    <w:rsid w:val="0048490A"/>
    <w:rsid w:val="00486D48"/>
    <w:rsid w:val="004879C4"/>
    <w:rsid w:val="00490C4E"/>
    <w:rsid w:val="00491784"/>
    <w:rsid w:val="0049288C"/>
    <w:rsid w:val="00492A6A"/>
    <w:rsid w:val="00493688"/>
    <w:rsid w:val="004942B7"/>
    <w:rsid w:val="004A3B6E"/>
    <w:rsid w:val="004A5571"/>
    <w:rsid w:val="004A5984"/>
    <w:rsid w:val="004A6ABC"/>
    <w:rsid w:val="004B0A3C"/>
    <w:rsid w:val="004B2D20"/>
    <w:rsid w:val="004B61BA"/>
    <w:rsid w:val="004B7D57"/>
    <w:rsid w:val="004C309A"/>
    <w:rsid w:val="004C3712"/>
    <w:rsid w:val="004C376A"/>
    <w:rsid w:val="004C3F99"/>
    <w:rsid w:val="004C5806"/>
    <w:rsid w:val="004C6FD7"/>
    <w:rsid w:val="004C7296"/>
    <w:rsid w:val="004D0805"/>
    <w:rsid w:val="004D087C"/>
    <w:rsid w:val="004D286D"/>
    <w:rsid w:val="004D2F70"/>
    <w:rsid w:val="004D538C"/>
    <w:rsid w:val="004D5409"/>
    <w:rsid w:val="004D6422"/>
    <w:rsid w:val="004E179C"/>
    <w:rsid w:val="004E2DEA"/>
    <w:rsid w:val="004E35D7"/>
    <w:rsid w:val="004E3B61"/>
    <w:rsid w:val="004E56E6"/>
    <w:rsid w:val="004F1272"/>
    <w:rsid w:val="004F1B69"/>
    <w:rsid w:val="004F2446"/>
    <w:rsid w:val="004F692C"/>
    <w:rsid w:val="004F7F34"/>
    <w:rsid w:val="005000E6"/>
    <w:rsid w:val="0050012C"/>
    <w:rsid w:val="00500452"/>
    <w:rsid w:val="005010AD"/>
    <w:rsid w:val="0050267E"/>
    <w:rsid w:val="00504C01"/>
    <w:rsid w:val="00517287"/>
    <w:rsid w:val="00520FD2"/>
    <w:rsid w:val="005211D2"/>
    <w:rsid w:val="005235EC"/>
    <w:rsid w:val="0052360C"/>
    <w:rsid w:val="0053042A"/>
    <w:rsid w:val="00530E5E"/>
    <w:rsid w:val="0053102E"/>
    <w:rsid w:val="005321D6"/>
    <w:rsid w:val="005347E1"/>
    <w:rsid w:val="00534C5F"/>
    <w:rsid w:val="0053772C"/>
    <w:rsid w:val="00540878"/>
    <w:rsid w:val="00543A4E"/>
    <w:rsid w:val="005445F0"/>
    <w:rsid w:val="0054579A"/>
    <w:rsid w:val="005463C6"/>
    <w:rsid w:val="00550B6C"/>
    <w:rsid w:val="00551F1D"/>
    <w:rsid w:val="00553261"/>
    <w:rsid w:val="00555B31"/>
    <w:rsid w:val="0055658E"/>
    <w:rsid w:val="005576E7"/>
    <w:rsid w:val="00557DAC"/>
    <w:rsid w:val="00561852"/>
    <w:rsid w:val="005627EE"/>
    <w:rsid w:val="005643F7"/>
    <w:rsid w:val="00567449"/>
    <w:rsid w:val="00571DD2"/>
    <w:rsid w:val="00572414"/>
    <w:rsid w:val="00573614"/>
    <w:rsid w:val="00575F81"/>
    <w:rsid w:val="00577CE9"/>
    <w:rsid w:val="00577ED9"/>
    <w:rsid w:val="00586790"/>
    <w:rsid w:val="005900C9"/>
    <w:rsid w:val="00592944"/>
    <w:rsid w:val="005931AD"/>
    <w:rsid w:val="00593C04"/>
    <w:rsid w:val="00593D79"/>
    <w:rsid w:val="00594115"/>
    <w:rsid w:val="00596AF2"/>
    <w:rsid w:val="00597191"/>
    <w:rsid w:val="005A0F6C"/>
    <w:rsid w:val="005A1A8E"/>
    <w:rsid w:val="005A46BF"/>
    <w:rsid w:val="005A4FFE"/>
    <w:rsid w:val="005A66DA"/>
    <w:rsid w:val="005A676F"/>
    <w:rsid w:val="005A7B18"/>
    <w:rsid w:val="005B3197"/>
    <w:rsid w:val="005B3637"/>
    <w:rsid w:val="005B4009"/>
    <w:rsid w:val="005B41EE"/>
    <w:rsid w:val="005B496D"/>
    <w:rsid w:val="005C1FEC"/>
    <w:rsid w:val="005C2487"/>
    <w:rsid w:val="005C3002"/>
    <w:rsid w:val="005C3F85"/>
    <w:rsid w:val="005C3FCD"/>
    <w:rsid w:val="005C63CD"/>
    <w:rsid w:val="005D20BD"/>
    <w:rsid w:val="005D7686"/>
    <w:rsid w:val="005E10A6"/>
    <w:rsid w:val="005E145C"/>
    <w:rsid w:val="005E2207"/>
    <w:rsid w:val="005E27AB"/>
    <w:rsid w:val="005E583E"/>
    <w:rsid w:val="005E7C2A"/>
    <w:rsid w:val="005F053C"/>
    <w:rsid w:val="005F0F9A"/>
    <w:rsid w:val="005F4CF5"/>
    <w:rsid w:val="005F533F"/>
    <w:rsid w:val="005F58AF"/>
    <w:rsid w:val="005F6A6C"/>
    <w:rsid w:val="005F73DA"/>
    <w:rsid w:val="00605915"/>
    <w:rsid w:val="00606284"/>
    <w:rsid w:val="00607BD7"/>
    <w:rsid w:val="00611C64"/>
    <w:rsid w:val="00611D9D"/>
    <w:rsid w:val="00611FC9"/>
    <w:rsid w:val="00625003"/>
    <w:rsid w:val="006254C9"/>
    <w:rsid w:val="00630E80"/>
    <w:rsid w:val="00632764"/>
    <w:rsid w:val="00632AE7"/>
    <w:rsid w:val="00642A4D"/>
    <w:rsid w:val="00642FA5"/>
    <w:rsid w:val="006458B3"/>
    <w:rsid w:val="00645A71"/>
    <w:rsid w:val="0064617E"/>
    <w:rsid w:val="0064700F"/>
    <w:rsid w:val="0064718C"/>
    <w:rsid w:val="00657449"/>
    <w:rsid w:val="006579B2"/>
    <w:rsid w:val="00660CFF"/>
    <w:rsid w:val="006639BF"/>
    <w:rsid w:val="00666440"/>
    <w:rsid w:val="00667F22"/>
    <w:rsid w:val="006710CA"/>
    <w:rsid w:val="00671407"/>
    <w:rsid w:val="00671A84"/>
    <w:rsid w:val="0067360E"/>
    <w:rsid w:val="00673B0C"/>
    <w:rsid w:val="0068058A"/>
    <w:rsid w:val="00685E57"/>
    <w:rsid w:val="006863F7"/>
    <w:rsid w:val="00692888"/>
    <w:rsid w:val="006971B7"/>
    <w:rsid w:val="006A08B5"/>
    <w:rsid w:val="006A09D1"/>
    <w:rsid w:val="006A4DB6"/>
    <w:rsid w:val="006A5AEC"/>
    <w:rsid w:val="006A5BDD"/>
    <w:rsid w:val="006A629C"/>
    <w:rsid w:val="006A6AD0"/>
    <w:rsid w:val="006B00B2"/>
    <w:rsid w:val="006B0887"/>
    <w:rsid w:val="006B0E8B"/>
    <w:rsid w:val="006B34B4"/>
    <w:rsid w:val="006B3780"/>
    <w:rsid w:val="006B3A72"/>
    <w:rsid w:val="006B4A95"/>
    <w:rsid w:val="006B7301"/>
    <w:rsid w:val="006C145F"/>
    <w:rsid w:val="006C15F8"/>
    <w:rsid w:val="006C226D"/>
    <w:rsid w:val="006C23E3"/>
    <w:rsid w:val="006C29A4"/>
    <w:rsid w:val="006C2F99"/>
    <w:rsid w:val="006C3836"/>
    <w:rsid w:val="006C4C80"/>
    <w:rsid w:val="006C5697"/>
    <w:rsid w:val="006D0A03"/>
    <w:rsid w:val="006D0D65"/>
    <w:rsid w:val="006D1496"/>
    <w:rsid w:val="006D2364"/>
    <w:rsid w:val="006D6438"/>
    <w:rsid w:val="006D76F4"/>
    <w:rsid w:val="006D7D5C"/>
    <w:rsid w:val="006E1DEA"/>
    <w:rsid w:val="006E3BEF"/>
    <w:rsid w:val="006E42A5"/>
    <w:rsid w:val="006E7D10"/>
    <w:rsid w:val="006F0446"/>
    <w:rsid w:val="006F1B3F"/>
    <w:rsid w:val="006F2503"/>
    <w:rsid w:val="006F6B7B"/>
    <w:rsid w:val="0070495C"/>
    <w:rsid w:val="00705899"/>
    <w:rsid w:val="007077FC"/>
    <w:rsid w:val="00707C8A"/>
    <w:rsid w:val="00714FEF"/>
    <w:rsid w:val="00715FE4"/>
    <w:rsid w:val="00717AF2"/>
    <w:rsid w:val="00722062"/>
    <w:rsid w:val="00722289"/>
    <w:rsid w:val="007231E4"/>
    <w:rsid w:val="00724181"/>
    <w:rsid w:val="00725358"/>
    <w:rsid w:val="00726670"/>
    <w:rsid w:val="00726E35"/>
    <w:rsid w:val="00726FB7"/>
    <w:rsid w:val="0073298D"/>
    <w:rsid w:val="00732BA9"/>
    <w:rsid w:val="0073315C"/>
    <w:rsid w:val="00734D2E"/>
    <w:rsid w:val="00736F90"/>
    <w:rsid w:val="007377D6"/>
    <w:rsid w:val="007413B4"/>
    <w:rsid w:val="0074160B"/>
    <w:rsid w:val="007442C6"/>
    <w:rsid w:val="007449B6"/>
    <w:rsid w:val="00745C46"/>
    <w:rsid w:val="007469DA"/>
    <w:rsid w:val="007477FF"/>
    <w:rsid w:val="00752133"/>
    <w:rsid w:val="00752155"/>
    <w:rsid w:val="0075225B"/>
    <w:rsid w:val="00752A60"/>
    <w:rsid w:val="00753C07"/>
    <w:rsid w:val="007545F7"/>
    <w:rsid w:val="00756138"/>
    <w:rsid w:val="00756869"/>
    <w:rsid w:val="00757090"/>
    <w:rsid w:val="0075754B"/>
    <w:rsid w:val="00757B89"/>
    <w:rsid w:val="007602F8"/>
    <w:rsid w:val="007665F4"/>
    <w:rsid w:val="00766DFE"/>
    <w:rsid w:val="00773ACD"/>
    <w:rsid w:val="007740CC"/>
    <w:rsid w:val="00776777"/>
    <w:rsid w:val="00776E55"/>
    <w:rsid w:val="00781889"/>
    <w:rsid w:val="00786125"/>
    <w:rsid w:val="00786D76"/>
    <w:rsid w:val="007908EF"/>
    <w:rsid w:val="0079652B"/>
    <w:rsid w:val="00797BBF"/>
    <w:rsid w:val="007A19B7"/>
    <w:rsid w:val="007A405C"/>
    <w:rsid w:val="007A669A"/>
    <w:rsid w:val="007A7A86"/>
    <w:rsid w:val="007B0A13"/>
    <w:rsid w:val="007B0B20"/>
    <w:rsid w:val="007B13D7"/>
    <w:rsid w:val="007B1D50"/>
    <w:rsid w:val="007B2526"/>
    <w:rsid w:val="007B3EB2"/>
    <w:rsid w:val="007B5E48"/>
    <w:rsid w:val="007C048C"/>
    <w:rsid w:val="007C0E87"/>
    <w:rsid w:val="007C11F6"/>
    <w:rsid w:val="007C2616"/>
    <w:rsid w:val="007C2E5B"/>
    <w:rsid w:val="007C39B4"/>
    <w:rsid w:val="007C41F0"/>
    <w:rsid w:val="007C600C"/>
    <w:rsid w:val="007C6EF8"/>
    <w:rsid w:val="007D2632"/>
    <w:rsid w:val="007D3361"/>
    <w:rsid w:val="007D37BC"/>
    <w:rsid w:val="007D5CE6"/>
    <w:rsid w:val="007E03FA"/>
    <w:rsid w:val="007E1699"/>
    <w:rsid w:val="007E274A"/>
    <w:rsid w:val="007E4062"/>
    <w:rsid w:val="007E5433"/>
    <w:rsid w:val="007E6D7F"/>
    <w:rsid w:val="007E6FB7"/>
    <w:rsid w:val="007E7A0A"/>
    <w:rsid w:val="007F114E"/>
    <w:rsid w:val="007F1259"/>
    <w:rsid w:val="007F4861"/>
    <w:rsid w:val="007F662B"/>
    <w:rsid w:val="00802697"/>
    <w:rsid w:val="00803038"/>
    <w:rsid w:val="0080371E"/>
    <w:rsid w:val="0080508C"/>
    <w:rsid w:val="00805926"/>
    <w:rsid w:val="00811FE4"/>
    <w:rsid w:val="00812F11"/>
    <w:rsid w:val="00813E86"/>
    <w:rsid w:val="00815880"/>
    <w:rsid w:val="00821F45"/>
    <w:rsid w:val="00825B5B"/>
    <w:rsid w:val="00826A79"/>
    <w:rsid w:val="0083019A"/>
    <w:rsid w:val="0083256A"/>
    <w:rsid w:val="00832E03"/>
    <w:rsid w:val="00834BDA"/>
    <w:rsid w:val="00836061"/>
    <w:rsid w:val="00836AE5"/>
    <w:rsid w:val="00842708"/>
    <w:rsid w:val="008450D2"/>
    <w:rsid w:val="008455D2"/>
    <w:rsid w:val="00846A6C"/>
    <w:rsid w:val="00847BF3"/>
    <w:rsid w:val="008540E2"/>
    <w:rsid w:val="00855983"/>
    <w:rsid w:val="008561EB"/>
    <w:rsid w:val="008622BC"/>
    <w:rsid w:val="00862B32"/>
    <w:rsid w:val="008634AF"/>
    <w:rsid w:val="00863E0B"/>
    <w:rsid w:val="00865F8D"/>
    <w:rsid w:val="00866944"/>
    <w:rsid w:val="0086710F"/>
    <w:rsid w:val="00867E63"/>
    <w:rsid w:val="008733A0"/>
    <w:rsid w:val="0087543E"/>
    <w:rsid w:val="008816DB"/>
    <w:rsid w:val="00881E02"/>
    <w:rsid w:val="008825A7"/>
    <w:rsid w:val="008828CE"/>
    <w:rsid w:val="008842DD"/>
    <w:rsid w:val="00885C88"/>
    <w:rsid w:val="00887F6A"/>
    <w:rsid w:val="0089006D"/>
    <w:rsid w:val="00890D96"/>
    <w:rsid w:val="00891426"/>
    <w:rsid w:val="008915D5"/>
    <w:rsid w:val="008919E8"/>
    <w:rsid w:val="00894B74"/>
    <w:rsid w:val="00895106"/>
    <w:rsid w:val="008956ED"/>
    <w:rsid w:val="0089579E"/>
    <w:rsid w:val="00897277"/>
    <w:rsid w:val="008A0CDB"/>
    <w:rsid w:val="008A0F3B"/>
    <w:rsid w:val="008A1FA8"/>
    <w:rsid w:val="008A5F0F"/>
    <w:rsid w:val="008A6D0C"/>
    <w:rsid w:val="008A7575"/>
    <w:rsid w:val="008B24CE"/>
    <w:rsid w:val="008B2CC6"/>
    <w:rsid w:val="008B34E9"/>
    <w:rsid w:val="008B4352"/>
    <w:rsid w:val="008B5EB2"/>
    <w:rsid w:val="008B7354"/>
    <w:rsid w:val="008B7AEB"/>
    <w:rsid w:val="008C2A0D"/>
    <w:rsid w:val="008C3DED"/>
    <w:rsid w:val="008C5629"/>
    <w:rsid w:val="008D045F"/>
    <w:rsid w:val="008D0859"/>
    <w:rsid w:val="008D1097"/>
    <w:rsid w:val="008D45E1"/>
    <w:rsid w:val="008D53F4"/>
    <w:rsid w:val="008D6101"/>
    <w:rsid w:val="008D6962"/>
    <w:rsid w:val="008D76A7"/>
    <w:rsid w:val="008E05B2"/>
    <w:rsid w:val="008E6AA9"/>
    <w:rsid w:val="008E736F"/>
    <w:rsid w:val="008F2D51"/>
    <w:rsid w:val="008F405A"/>
    <w:rsid w:val="008F4593"/>
    <w:rsid w:val="008F6203"/>
    <w:rsid w:val="008F6B09"/>
    <w:rsid w:val="00900B66"/>
    <w:rsid w:val="00900C67"/>
    <w:rsid w:val="00900C8E"/>
    <w:rsid w:val="009012C3"/>
    <w:rsid w:val="0090349C"/>
    <w:rsid w:val="00904EEA"/>
    <w:rsid w:val="00905BA2"/>
    <w:rsid w:val="00905EA6"/>
    <w:rsid w:val="00906BEC"/>
    <w:rsid w:val="00911349"/>
    <w:rsid w:val="00912E34"/>
    <w:rsid w:val="009154A3"/>
    <w:rsid w:val="00915541"/>
    <w:rsid w:val="009158A5"/>
    <w:rsid w:val="00917AB0"/>
    <w:rsid w:val="00921132"/>
    <w:rsid w:val="00921277"/>
    <w:rsid w:val="009229C3"/>
    <w:rsid w:val="00926207"/>
    <w:rsid w:val="00926C34"/>
    <w:rsid w:val="00927A1D"/>
    <w:rsid w:val="009317E9"/>
    <w:rsid w:val="009321F9"/>
    <w:rsid w:val="009330E0"/>
    <w:rsid w:val="00934B61"/>
    <w:rsid w:val="00935538"/>
    <w:rsid w:val="00935CE5"/>
    <w:rsid w:val="00935E1B"/>
    <w:rsid w:val="00936760"/>
    <w:rsid w:val="00936D63"/>
    <w:rsid w:val="0094167F"/>
    <w:rsid w:val="009443B1"/>
    <w:rsid w:val="00945024"/>
    <w:rsid w:val="00945B75"/>
    <w:rsid w:val="00947ECA"/>
    <w:rsid w:val="009515A7"/>
    <w:rsid w:val="00952552"/>
    <w:rsid w:val="00952DE6"/>
    <w:rsid w:val="0095307D"/>
    <w:rsid w:val="0095577B"/>
    <w:rsid w:val="0095596D"/>
    <w:rsid w:val="00957B54"/>
    <w:rsid w:val="0096129D"/>
    <w:rsid w:val="00962336"/>
    <w:rsid w:val="0096453B"/>
    <w:rsid w:val="00964DC6"/>
    <w:rsid w:val="00966951"/>
    <w:rsid w:val="0096695B"/>
    <w:rsid w:val="009711D0"/>
    <w:rsid w:val="00971AE5"/>
    <w:rsid w:val="00971B0B"/>
    <w:rsid w:val="00974671"/>
    <w:rsid w:val="0097612C"/>
    <w:rsid w:val="00977BA7"/>
    <w:rsid w:val="00977D88"/>
    <w:rsid w:val="009818FF"/>
    <w:rsid w:val="00983CED"/>
    <w:rsid w:val="00983DC5"/>
    <w:rsid w:val="009840EC"/>
    <w:rsid w:val="00985C33"/>
    <w:rsid w:val="00990938"/>
    <w:rsid w:val="00991339"/>
    <w:rsid w:val="009913D7"/>
    <w:rsid w:val="00996AA1"/>
    <w:rsid w:val="009975AB"/>
    <w:rsid w:val="009A4322"/>
    <w:rsid w:val="009A6986"/>
    <w:rsid w:val="009A6F24"/>
    <w:rsid w:val="009A7260"/>
    <w:rsid w:val="009A7464"/>
    <w:rsid w:val="009B0F0F"/>
    <w:rsid w:val="009B1FA2"/>
    <w:rsid w:val="009B3EFE"/>
    <w:rsid w:val="009B5200"/>
    <w:rsid w:val="009B682C"/>
    <w:rsid w:val="009B7470"/>
    <w:rsid w:val="009C2096"/>
    <w:rsid w:val="009C287B"/>
    <w:rsid w:val="009C288D"/>
    <w:rsid w:val="009C28B1"/>
    <w:rsid w:val="009C42B2"/>
    <w:rsid w:val="009C59FD"/>
    <w:rsid w:val="009C622D"/>
    <w:rsid w:val="009C6440"/>
    <w:rsid w:val="009C64A4"/>
    <w:rsid w:val="009D08ED"/>
    <w:rsid w:val="009D0A83"/>
    <w:rsid w:val="009D3A69"/>
    <w:rsid w:val="009D4BE4"/>
    <w:rsid w:val="009D620B"/>
    <w:rsid w:val="009D6BDD"/>
    <w:rsid w:val="009D7906"/>
    <w:rsid w:val="009D7E01"/>
    <w:rsid w:val="009E18D9"/>
    <w:rsid w:val="009E4E86"/>
    <w:rsid w:val="009E6168"/>
    <w:rsid w:val="009F0A16"/>
    <w:rsid w:val="009F35C6"/>
    <w:rsid w:val="009F3EB3"/>
    <w:rsid w:val="009F68F9"/>
    <w:rsid w:val="00A0025D"/>
    <w:rsid w:val="00A02C86"/>
    <w:rsid w:val="00A04395"/>
    <w:rsid w:val="00A05920"/>
    <w:rsid w:val="00A05DC1"/>
    <w:rsid w:val="00A06069"/>
    <w:rsid w:val="00A073D0"/>
    <w:rsid w:val="00A11123"/>
    <w:rsid w:val="00A11A68"/>
    <w:rsid w:val="00A17CD9"/>
    <w:rsid w:val="00A2081E"/>
    <w:rsid w:val="00A236AB"/>
    <w:rsid w:val="00A237BD"/>
    <w:rsid w:val="00A23DE3"/>
    <w:rsid w:val="00A27110"/>
    <w:rsid w:val="00A3175F"/>
    <w:rsid w:val="00A339C6"/>
    <w:rsid w:val="00A33B0B"/>
    <w:rsid w:val="00A35060"/>
    <w:rsid w:val="00A5052F"/>
    <w:rsid w:val="00A5159C"/>
    <w:rsid w:val="00A52537"/>
    <w:rsid w:val="00A53522"/>
    <w:rsid w:val="00A53FC5"/>
    <w:rsid w:val="00A55145"/>
    <w:rsid w:val="00A5585E"/>
    <w:rsid w:val="00A61847"/>
    <w:rsid w:val="00A629B5"/>
    <w:rsid w:val="00A649A1"/>
    <w:rsid w:val="00A65870"/>
    <w:rsid w:val="00A66997"/>
    <w:rsid w:val="00A671C1"/>
    <w:rsid w:val="00A70906"/>
    <w:rsid w:val="00A73338"/>
    <w:rsid w:val="00A765BE"/>
    <w:rsid w:val="00A76F50"/>
    <w:rsid w:val="00A77C44"/>
    <w:rsid w:val="00A86825"/>
    <w:rsid w:val="00A90054"/>
    <w:rsid w:val="00A915F0"/>
    <w:rsid w:val="00A91746"/>
    <w:rsid w:val="00A91B97"/>
    <w:rsid w:val="00A91C58"/>
    <w:rsid w:val="00A93E43"/>
    <w:rsid w:val="00A94790"/>
    <w:rsid w:val="00A95508"/>
    <w:rsid w:val="00A97295"/>
    <w:rsid w:val="00A97C22"/>
    <w:rsid w:val="00AA0AD5"/>
    <w:rsid w:val="00AA5AB8"/>
    <w:rsid w:val="00AA68A3"/>
    <w:rsid w:val="00AB08D3"/>
    <w:rsid w:val="00AB3873"/>
    <w:rsid w:val="00AB5740"/>
    <w:rsid w:val="00AB6A63"/>
    <w:rsid w:val="00AB7197"/>
    <w:rsid w:val="00AB7FA8"/>
    <w:rsid w:val="00AC2854"/>
    <w:rsid w:val="00AC53B5"/>
    <w:rsid w:val="00AC5515"/>
    <w:rsid w:val="00AC6BE0"/>
    <w:rsid w:val="00AD21E7"/>
    <w:rsid w:val="00AD3D2D"/>
    <w:rsid w:val="00AD48AE"/>
    <w:rsid w:val="00AD5CB5"/>
    <w:rsid w:val="00AE0E7E"/>
    <w:rsid w:val="00AE2F1F"/>
    <w:rsid w:val="00AE38EC"/>
    <w:rsid w:val="00AE4B0A"/>
    <w:rsid w:val="00AE5352"/>
    <w:rsid w:val="00AE6077"/>
    <w:rsid w:val="00AE6A8D"/>
    <w:rsid w:val="00AE7593"/>
    <w:rsid w:val="00AF1B54"/>
    <w:rsid w:val="00AF2A16"/>
    <w:rsid w:val="00AF3FDB"/>
    <w:rsid w:val="00AF4AB8"/>
    <w:rsid w:val="00AF6414"/>
    <w:rsid w:val="00AF6B19"/>
    <w:rsid w:val="00AF78A4"/>
    <w:rsid w:val="00B00CD0"/>
    <w:rsid w:val="00B0131A"/>
    <w:rsid w:val="00B01EA0"/>
    <w:rsid w:val="00B039CE"/>
    <w:rsid w:val="00B04936"/>
    <w:rsid w:val="00B06664"/>
    <w:rsid w:val="00B07A38"/>
    <w:rsid w:val="00B20377"/>
    <w:rsid w:val="00B21A02"/>
    <w:rsid w:val="00B25398"/>
    <w:rsid w:val="00B2661E"/>
    <w:rsid w:val="00B32F94"/>
    <w:rsid w:val="00B33688"/>
    <w:rsid w:val="00B352F3"/>
    <w:rsid w:val="00B3750D"/>
    <w:rsid w:val="00B37EDA"/>
    <w:rsid w:val="00B40D0F"/>
    <w:rsid w:val="00B41B92"/>
    <w:rsid w:val="00B423D9"/>
    <w:rsid w:val="00B42A09"/>
    <w:rsid w:val="00B4476C"/>
    <w:rsid w:val="00B44BAA"/>
    <w:rsid w:val="00B45345"/>
    <w:rsid w:val="00B45A3F"/>
    <w:rsid w:val="00B51945"/>
    <w:rsid w:val="00B55BE3"/>
    <w:rsid w:val="00B5799F"/>
    <w:rsid w:val="00B61DCB"/>
    <w:rsid w:val="00B62972"/>
    <w:rsid w:val="00B62A04"/>
    <w:rsid w:val="00B62EF6"/>
    <w:rsid w:val="00B63698"/>
    <w:rsid w:val="00B676AC"/>
    <w:rsid w:val="00B708B4"/>
    <w:rsid w:val="00B710FD"/>
    <w:rsid w:val="00B711E9"/>
    <w:rsid w:val="00B760ED"/>
    <w:rsid w:val="00B76453"/>
    <w:rsid w:val="00B77E18"/>
    <w:rsid w:val="00B80BB7"/>
    <w:rsid w:val="00B80D40"/>
    <w:rsid w:val="00B844C8"/>
    <w:rsid w:val="00B87B85"/>
    <w:rsid w:val="00B9049B"/>
    <w:rsid w:val="00B918D1"/>
    <w:rsid w:val="00B927D7"/>
    <w:rsid w:val="00B92909"/>
    <w:rsid w:val="00B92FAE"/>
    <w:rsid w:val="00B9352E"/>
    <w:rsid w:val="00B93C3A"/>
    <w:rsid w:val="00B9524E"/>
    <w:rsid w:val="00B955D4"/>
    <w:rsid w:val="00B95CAE"/>
    <w:rsid w:val="00BA099B"/>
    <w:rsid w:val="00BA0C2C"/>
    <w:rsid w:val="00BA1DA0"/>
    <w:rsid w:val="00BA2BEC"/>
    <w:rsid w:val="00BA30CB"/>
    <w:rsid w:val="00BA58E6"/>
    <w:rsid w:val="00BA5C45"/>
    <w:rsid w:val="00BA5E6D"/>
    <w:rsid w:val="00BA78DF"/>
    <w:rsid w:val="00BB0683"/>
    <w:rsid w:val="00BB11A4"/>
    <w:rsid w:val="00BB2531"/>
    <w:rsid w:val="00BB32B8"/>
    <w:rsid w:val="00BB3401"/>
    <w:rsid w:val="00BC2841"/>
    <w:rsid w:val="00BC6C49"/>
    <w:rsid w:val="00BC6E3C"/>
    <w:rsid w:val="00BC6F29"/>
    <w:rsid w:val="00BC71DC"/>
    <w:rsid w:val="00BD08A1"/>
    <w:rsid w:val="00BD4A75"/>
    <w:rsid w:val="00BD57CB"/>
    <w:rsid w:val="00BD6715"/>
    <w:rsid w:val="00BE106C"/>
    <w:rsid w:val="00BE3CF7"/>
    <w:rsid w:val="00BE427A"/>
    <w:rsid w:val="00BE4B20"/>
    <w:rsid w:val="00BF0BAE"/>
    <w:rsid w:val="00BF2B80"/>
    <w:rsid w:val="00BF2D94"/>
    <w:rsid w:val="00BF4F07"/>
    <w:rsid w:val="00BF501F"/>
    <w:rsid w:val="00BF621A"/>
    <w:rsid w:val="00BF62EB"/>
    <w:rsid w:val="00C010F3"/>
    <w:rsid w:val="00C0436B"/>
    <w:rsid w:val="00C0459E"/>
    <w:rsid w:val="00C060AF"/>
    <w:rsid w:val="00C06653"/>
    <w:rsid w:val="00C12A61"/>
    <w:rsid w:val="00C22525"/>
    <w:rsid w:val="00C2266D"/>
    <w:rsid w:val="00C235D5"/>
    <w:rsid w:val="00C23C9A"/>
    <w:rsid w:val="00C3432E"/>
    <w:rsid w:val="00C359D8"/>
    <w:rsid w:val="00C36A2F"/>
    <w:rsid w:val="00C43071"/>
    <w:rsid w:val="00C44C7E"/>
    <w:rsid w:val="00C44ED9"/>
    <w:rsid w:val="00C468B4"/>
    <w:rsid w:val="00C46A22"/>
    <w:rsid w:val="00C50123"/>
    <w:rsid w:val="00C52A7C"/>
    <w:rsid w:val="00C52B9F"/>
    <w:rsid w:val="00C5491D"/>
    <w:rsid w:val="00C5713F"/>
    <w:rsid w:val="00C61BBF"/>
    <w:rsid w:val="00C62135"/>
    <w:rsid w:val="00C621AB"/>
    <w:rsid w:val="00C626AF"/>
    <w:rsid w:val="00C6293B"/>
    <w:rsid w:val="00C63CED"/>
    <w:rsid w:val="00C65403"/>
    <w:rsid w:val="00C6602C"/>
    <w:rsid w:val="00C70553"/>
    <w:rsid w:val="00C70613"/>
    <w:rsid w:val="00C7185C"/>
    <w:rsid w:val="00C72734"/>
    <w:rsid w:val="00C73B02"/>
    <w:rsid w:val="00C7525F"/>
    <w:rsid w:val="00C760F9"/>
    <w:rsid w:val="00C77769"/>
    <w:rsid w:val="00C82822"/>
    <w:rsid w:val="00C82D05"/>
    <w:rsid w:val="00C83C8B"/>
    <w:rsid w:val="00C8412E"/>
    <w:rsid w:val="00C8428F"/>
    <w:rsid w:val="00C908B8"/>
    <w:rsid w:val="00C9094E"/>
    <w:rsid w:val="00C91972"/>
    <w:rsid w:val="00C927AE"/>
    <w:rsid w:val="00C936C8"/>
    <w:rsid w:val="00C94423"/>
    <w:rsid w:val="00C94D64"/>
    <w:rsid w:val="00C9590B"/>
    <w:rsid w:val="00C95A87"/>
    <w:rsid w:val="00C96E56"/>
    <w:rsid w:val="00C97408"/>
    <w:rsid w:val="00CA04C8"/>
    <w:rsid w:val="00CA0B95"/>
    <w:rsid w:val="00CA122B"/>
    <w:rsid w:val="00CA3806"/>
    <w:rsid w:val="00CA4695"/>
    <w:rsid w:val="00CA54B7"/>
    <w:rsid w:val="00CA5745"/>
    <w:rsid w:val="00CA7CAF"/>
    <w:rsid w:val="00CB0841"/>
    <w:rsid w:val="00CB1EE3"/>
    <w:rsid w:val="00CB206E"/>
    <w:rsid w:val="00CB4CED"/>
    <w:rsid w:val="00CB55F8"/>
    <w:rsid w:val="00CB7D7D"/>
    <w:rsid w:val="00CC0D0E"/>
    <w:rsid w:val="00CC22BA"/>
    <w:rsid w:val="00CC2889"/>
    <w:rsid w:val="00CC39AE"/>
    <w:rsid w:val="00CC4187"/>
    <w:rsid w:val="00CC615B"/>
    <w:rsid w:val="00CC64EE"/>
    <w:rsid w:val="00CC6FAB"/>
    <w:rsid w:val="00CD4864"/>
    <w:rsid w:val="00CD7E8A"/>
    <w:rsid w:val="00CE004C"/>
    <w:rsid w:val="00CE4913"/>
    <w:rsid w:val="00CE4B41"/>
    <w:rsid w:val="00CE5DB3"/>
    <w:rsid w:val="00CF0DDA"/>
    <w:rsid w:val="00CF11D8"/>
    <w:rsid w:val="00CF1DAF"/>
    <w:rsid w:val="00CF2FF9"/>
    <w:rsid w:val="00CF313E"/>
    <w:rsid w:val="00CF316E"/>
    <w:rsid w:val="00CF3F9C"/>
    <w:rsid w:val="00CF64C4"/>
    <w:rsid w:val="00CF6BE3"/>
    <w:rsid w:val="00CF7486"/>
    <w:rsid w:val="00D00353"/>
    <w:rsid w:val="00D00A27"/>
    <w:rsid w:val="00D02D60"/>
    <w:rsid w:val="00D0698F"/>
    <w:rsid w:val="00D07515"/>
    <w:rsid w:val="00D0765C"/>
    <w:rsid w:val="00D07A2B"/>
    <w:rsid w:val="00D07BE5"/>
    <w:rsid w:val="00D11191"/>
    <w:rsid w:val="00D12B14"/>
    <w:rsid w:val="00D13767"/>
    <w:rsid w:val="00D13A78"/>
    <w:rsid w:val="00D142D4"/>
    <w:rsid w:val="00D1613A"/>
    <w:rsid w:val="00D17215"/>
    <w:rsid w:val="00D20813"/>
    <w:rsid w:val="00D21D32"/>
    <w:rsid w:val="00D25384"/>
    <w:rsid w:val="00D25FFB"/>
    <w:rsid w:val="00D26E0D"/>
    <w:rsid w:val="00D27ECC"/>
    <w:rsid w:val="00D33CE3"/>
    <w:rsid w:val="00D34835"/>
    <w:rsid w:val="00D37E54"/>
    <w:rsid w:val="00D43935"/>
    <w:rsid w:val="00D44EB9"/>
    <w:rsid w:val="00D44FCF"/>
    <w:rsid w:val="00D51C81"/>
    <w:rsid w:val="00D54893"/>
    <w:rsid w:val="00D55A93"/>
    <w:rsid w:val="00D60186"/>
    <w:rsid w:val="00D63F82"/>
    <w:rsid w:val="00D659FB"/>
    <w:rsid w:val="00D7023A"/>
    <w:rsid w:val="00D729FF"/>
    <w:rsid w:val="00D74103"/>
    <w:rsid w:val="00D74FE8"/>
    <w:rsid w:val="00D757CF"/>
    <w:rsid w:val="00D77818"/>
    <w:rsid w:val="00D8128A"/>
    <w:rsid w:val="00D81450"/>
    <w:rsid w:val="00D81DB4"/>
    <w:rsid w:val="00D82755"/>
    <w:rsid w:val="00D83C94"/>
    <w:rsid w:val="00D83F33"/>
    <w:rsid w:val="00D84729"/>
    <w:rsid w:val="00D8622B"/>
    <w:rsid w:val="00D864A7"/>
    <w:rsid w:val="00D87657"/>
    <w:rsid w:val="00D87D43"/>
    <w:rsid w:val="00D87F60"/>
    <w:rsid w:val="00D91311"/>
    <w:rsid w:val="00D93159"/>
    <w:rsid w:val="00D93FB4"/>
    <w:rsid w:val="00D94431"/>
    <w:rsid w:val="00D94898"/>
    <w:rsid w:val="00D972CC"/>
    <w:rsid w:val="00D97641"/>
    <w:rsid w:val="00D97CDF"/>
    <w:rsid w:val="00DA516F"/>
    <w:rsid w:val="00DA6289"/>
    <w:rsid w:val="00DA65EB"/>
    <w:rsid w:val="00DA6770"/>
    <w:rsid w:val="00DA6A53"/>
    <w:rsid w:val="00DB1BF8"/>
    <w:rsid w:val="00DB42C1"/>
    <w:rsid w:val="00DB4978"/>
    <w:rsid w:val="00DB524D"/>
    <w:rsid w:val="00DB6565"/>
    <w:rsid w:val="00DB797A"/>
    <w:rsid w:val="00DB7EC5"/>
    <w:rsid w:val="00DC05AC"/>
    <w:rsid w:val="00DC2616"/>
    <w:rsid w:val="00DC28C6"/>
    <w:rsid w:val="00DC3D43"/>
    <w:rsid w:val="00DC476B"/>
    <w:rsid w:val="00DC4AFA"/>
    <w:rsid w:val="00DC712A"/>
    <w:rsid w:val="00DD0202"/>
    <w:rsid w:val="00DD224F"/>
    <w:rsid w:val="00DD2A2D"/>
    <w:rsid w:val="00DD3532"/>
    <w:rsid w:val="00DD3C90"/>
    <w:rsid w:val="00DD5798"/>
    <w:rsid w:val="00DD5B82"/>
    <w:rsid w:val="00DD7BB7"/>
    <w:rsid w:val="00DE0B8A"/>
    <w:rsid w:val="00DE12F0"/>
    <w:rsid w:val="00DE1C62"/>
    <w:rsid w:val="00DE27FD"/>
    <w:rsid w:val="00DE576B"/>
    <w:rsid w:val="00DE6411"/>
    <w:rsid w:val="00DF4498"/>
    <w:rsid w:val="00E03349"/>
    <w:rsid w:val="00E05013"/>
    <w:rsid w:val="00E064DD"/>
    <w:rsid w:val="00E07A29"/>
    <w:rsid w:val="00E07E2C"/>
    <w:rsid w:val="00E14ABC"/>
    <w:rsid w:val="00E14C21"/>
    <w:rsid w:val="00E20567"/>
    <w:rsid w:val="00E20CBF"/>
    <w:rsid w:val="00E22F5A"/>
    <w:rsid w:val="00E23148"/>
    <w:rsid w:val="00E258E7"/>
    <w:rsid w:val="00E266FA"/>
    <w:rsid w:val="00E27381"/>
    <w:rsid w:val="00E278C0"/>
    <w:rsid w:val="00E31BD7"/>
    <w:rsid w:val="00E32967"/>
    <w:rsid w:val="00E32989"/>
    <w:rsid w:val="00E33E4D"/>
    <w:rsid w:val="00E34E76"/>
    <w:rsid w:val="00E35167"/>
    <w:rsid w:val="00E3549C"/>
    <w:rsid w:val="00E35715"/>
    <w:rsid w:val="00E375E2"/>
    <w:rsid w:val="00E37A84"/>
    <w:rsid w:val="00E40078"/>
    <w:rsid w:val="00E40D05"/>
    <w:rsid w:val="00E42D24"/>
    <w:rsid w:val="00E440A7"/>
    <w:rsid w:val="00E4569E"/>
    <w:rsid w:val="00E467F4"/>
    <w:rsid w:val="00E475F8"/>
    <w:rsid w:val="00E50059"/>
    <w:rsid w:val="00E505C0"/>
    <w:rsid w:val="00E51553"/>
    <w:rsid w:val="00E51A18"/>
    <w:rsid w:val="00E51EB0"/>
    <w:rsid w:val="00E522B3"/>
    <w:rsid w:val="00E557DE"/>
    <w:rsid w:val="00E56171"/>
    <w:rsid w:val="00E56869"/>
    <w:rsid w:val="00E576E5"/>
    <w:rsid w:val="00E6009A"/>
    <w:rsid w:val="00E610C3"/>
    <w:rsid w:val="00E63596"/>
    <w:rsid w:val="00E63BF2"/>
    <w:rsid w:val="00E653FA"/>
    <w:rsid w:val="00E654D1"/>
    <w:rsid w:val="00E6758D"/>
    <w:rsid w:val="00E71B76"/>
    <w:rsid w:val="00E72541"/>
    <w:rsid w:val="00E728CB"/>
    <w:rsid w:val="00E74925"/>
    <w:rsid w:val="00E751BE"/>
    <w:rsid w:val="00E77C64"/>
    <w:rsid w:val="00E80895"/>
    <w:rsid w:val="00E80EB7"/>
    <w:rsid w:val="00E83B8C"/>
    <w:rsid w:val="00E83B9E"/>
    <w:rsid w:val="00E83C74"/>
    <w:rsid w:val="00E842FD"/>
    <w:rsid w:val="00E85579"/>
    <w:rsid w:val="00E85E8E"/>
    <w:rsid w:val="00E900CB"/>
    <w:rsid w:val="00E903DC"/>
    <w:rsid w:val="00E90B9F"/>
    <w:rsid w:val="00E92782"/>
    <w:rsid w:val="00E969A1"/>
    <w:rsid w:val="00E9790A"/>
    <w:rsid w:val="00EA1373"/>
    <w:rsid w:val="00EA3038"/>
    <w:rsid w:val="00EA35AD"/>
    <w:rsid w:val="00EA367A"/>
    <w:rsid w:val="00EA5FD0"/>
    <w:rsid w:val="00EA71F0"/>
    <w:rsid w:val="00EB192B"/>
    <w:rsid w:val="00EB2954"/>
    <w:rsid w:val="00EB2BC0"/>
    <w:rsid w:val="00EB33DC"/>
    <w:rsid w:val="00EB5696"/>
    <w:rsid w:val="00EB5A4C"/>
    <w:rsid w:val="00EB5CEF"/>
    <w:rsid w:val="00EB5DC1"/>
    <w:rsid w:val="00EB6538"/>
    <w:rsid w:val="00EB760C"/>
    <w:rsid w:val="00EC0BFC"/>
    <w:rsid w:val="00EC5730"/>
    <w:rsid w:val="00EC65B1"/>
    <w:rsid w:val="00EC764E"/>
    <w:rsid w:val="00ED1E8A"/>
    <w:rsid w:val="00ED4256"/>
    <w:rsid w:val="00ED55E2"/>
    <w:rsid w:val="00ED5A0D"/>
    <w:rsid w:val="00ED6295"/>
    <w:rsid w:val="00EE12E1"/>
    <w:rsid w:val="00EE1463"/>
    <w:rsid w:val="00EE317F"/>
    <w:rsid w:val="00EE3C0D"/>
    <w:rsid w:val="00EE54D2"/>
    <w:rsid w:val="00EE6BFB"/>
    <w:rsid w:val="00EF1461"/>
    <w:rsid w:val="00EF482E"/>
    <w:rsid w:val="00EF5615"/>
    <w:rsid w:val="00F01493"/>
    <w:rsid w:val="00F0211E"/>
    <w:rsid w:val="00F05AB7"/>
    <w:rsid w:val="00F05EB0"/>
    <w:rsid w:val="00F15A4C"/>
    <w:rsid w:val="00F167D2"/>
    <w:rsid w:val="00F17779"/>
    <w:rsid w:val="00F17801"/>
    <w:rsid w:val="00F179EE"/>
    <w:rsid w:val="00F24459"/>
    <w:rsid w:val="00F26422"/>
    <w:rsid w:val="00F302EA"/>
    <w:rsid w:val="00F3406F"/>
    <w:rsid w:val="00F3438C"/>
    <w:rsid w:val="00F35A47"/>
    <w:rsid w:val="00F3682F"/>
    <w:rsid w:val="00F41626"/>
    <w:rsid w:val="00F42141"/>
    <w:rsid w:val="00F42390"/>
    <w:rsid w:val="00F50BE9"/>
    <w:rsid w:val="00F51A92"/>
    <w:rsid w:val="00F524D0"/>
    <w:rsid w:val="00F53D21"/>
    <w:rsid w:val="00F54364"/>
    <w:rsid w:val="00F67288"/>
    <w:rsid w:val="00F72A02"/>
    <w:rsid w:val="00F7329D"/>
    <w:rsid w:val="00F74A85"/>
    <w:rsid w:val="00F752A1"/>
    <w:rsid w:val="00F765E3"/>
    <w:rsid w:val="00F774FE"/>
    <w:rsid w:val="00F80B38"/>
    <w:rsid w:val="00F8134F"/>
    <w:rsid w:val="00F81CDA"/>
    <w:rsid w:val="00F8469B"/>
    <w:rsid w:val="00F84A9A"/>
    <w:rsid w:val="00F85B9C"/>
    <w:rsid w:val="00F92049"/>
    <w:rsid w:val="00F92100"/>
    <w:rsid w:val="00F932DE"/>
    <w:rsid w:val="00F94693"/>
    <w:rsid w:val="00F9582F"/>
    <w:rsid w:val="00FA0FFD"/>
    <w:rsid w:val="00FA2140"/>
    <w:rsid w:val="00FA275B"/>
    <w:rsid w:val="00FA5F1E"/>
    <w:rsid w:val="00FA65BA"/>
    <w:rsid w:val="00FA6683"/>
    <w:rsid w:val="00FB08CD"/>
    <w:rsid w:val="00FB2DC3"/>
    <w:rsid w:val="00FB3A17"/>
    <w:rsid w:val="00FB482A"/>
    <w:rsid w:val="00FB5853"/>
    <w:rsid w:val="00FB60A2"/>
    <w:rsid w:val="00FC1699"/>
    <w:rsid w:val="00FC2396"/>
    <w:rsid w:val="00FC5857"/>
    <w:rsid w:val="00FC7468"/>
    <w:rsid w:val="00FC7562"/>
    <w:rsid w:val="00FD0A5C"/>
    <w:rsid w:val="00FD1A01"/>
    <w:rsid w:val="00FD1D4A"/>
    <w:rsid w:val="00FD4D6E"/>
    <w:rsid w:val="00FD79FA"/>
    <w:rsid w:val="00FE1831"/>
    <w:rsid w:val="00FE4CDE"/>
    <w:rsid w:val="00FF03F7"/>
    <w:rsid w:val="00FF10DB"/>
    <w:rsid w:val="00FF23E6"/>
    <w:rsid w:val="00FF44C2"/>
    <w:rsid w:val="00FF6405"/>
    <w:rsid w:val="00FF679E"/>
    <w:rsid w:val="00FF69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3B510"/>
  <w15:docId w15:val="{911124E7-3371-4732-A537-B04C7D7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line="280" w:lineRule="atLeast"/>
      </w:pPr>
    </w:pPrDefault>
  </w:docDefaults>
  <w:latentStyles w:defLockedState="0" w:defUIPriority="99" w:defSemiHidden="0" w:defUnhideWhenUsed="0" w:defQFormat="0" w:count="376">
    <w:lsdException w:name="Normal" w:uiPriority="11" w:qFormat="1"/>
    <w:lsdException w:name="heading 1" w:uiPriority="8" w:qFormat="1"/>
    <w:lsdException w:name="heading 2" w:semiHidden="1" w:uiPriority="9" w:unhideWhenUsed="1" w:qFormat="1"/>
    <w:lsdException w:name="heading 3" w:semiHidden="1" w:uiPriority="12" w:unhideWhenUsed="1" w:qFormat="1"/>
    <w:lsdException w:name="heading 4" w:semiHidden="1" w:uiPriority="13"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7"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qFormat="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71069"/>
    <w:pPr>
      <w:spacing w:after="170" w:line="240" w:lineRule="atLeast"/>
    </w:pPr>
    <w:rPr>
      <w:rFonts w:asciiTheme="minorHAnsi" w:hAnsiTheme="minorHAnsi"/>
      <w:sz w:val="20"/>
    </w:rPr>
  </w:style>
  <w:style w:type="paragraph" w:styleId="Overskrift1">
    <w:name w:val="heading 1"/>
    <w:basedOn w:val="Normal"/>
    <w:next w:val="Normal"/>
    <w:link w:val="Overskrift1Tegn"/>
    <w:qFormat/>
    <w:rsid w:val="006D0D65"/>
    <w:pPr>
      <w:keepNext/>
      <w:keepLines/>
      <w:framePr w:w="9072" w:wrap="around" w:vAnchor="text" w:hAnchor="text" w:y="1"/>
      <w:numPr>
        <w:numId w:val="3"/>
      </w:numPr>
      <w:tabs>
        <w:tab w:val="left" w:pos="357"/>
        <w:tab w:val="left" w:pos="560"/>
      </w:tabs>
      <w:spacing w:after="340" w:line="440" w:lineRule="atLeast"/>
      <w:outlineLvl w:val="0"/>
    </w:pPr>
    <w:rPr>
      <w:rFonts w:asciiTheme="majorHAnsi" w:eastAsiaTheme="majorEastAsia" w:hAnsiTheme="majorHAnsi" w:cstheme="majorBidi"/>
      <w:bCs/>
      <w:color w:val="0076BE" w:themeColor="text2"/>
      <w:sz w:val="36"/>
      <w:szCs w:val="28"/>
    </w:rPr>
  </w:style>
  <w:style w:type="paragraph" w:styleId="Overskrift2">
    <w:name w:val="heading 2"/>
    <w:basedOn w:val="Normal"/>
    <w:next w:val="Normal"/>
    <w:link w:val="Overskrift2Tegn"/>
    <w:uiPriority w:val="1"/>
    <w:unhideWhenUsed/>
    <w:qFormat/>
    <w:rsid w:val="00376745"/>
    <w:pPr>
      <w:keepNext/>
      <w:keepLines/>
      <w:numPr>
        <w:ilvl w:val="1"/>
        <w:numId w:val="3"/>
      </w:numPr>
      <w:spacing w:before="227" w:after="113" w:line="360" w:lineRule="atLeast"/>
      <w:outlineLvl w:val="1"/>
    </w:pPr>
    <w:rPr>
      <w:rFonts w:asciiTheme="majorHAnsi" w:eastAsiaTheme="majorEastAsia" w:hAnsiTheme="majorHAnsi" w:cstheme="majorBidi"/>
      <w:bCs/>
      <w:color w:val="0076BE" w:themeColor="text2"/>
      <w:sz w:val="30"/>
      <w:szCs w:val="26"/>
    </w:rPr>
  </w:style>
  <w:style w:type="paragraph" w:styleId="Overskrift3">
    <w:name w:val="heading 3"/>
    <w:basedOn w:val="Normal"/>
    <w:next w:val="Normal"/>
    <w:link w:val="Overskrift3Tegn"/>
    <w:uiPriority w:val="2"/>
    <w:unhideWhenUsed/>
    <w:qFormat/>
    <w:rsid w:val="00434BE4"/>
    <w:pPr>
      <w:keepNext/>
      <w:keepLines/>
      <w:numPr>
        <w:ilvl w:val="2"/>
        <w:numId w:val="3"/>
      </w:numPr>
      <w:spacing w:before="57" w:after="57"/>
      <w:outlineLvl w:val="2"/>
    </w:pPr>
    <w:rPr>
      <w:rFonts w:asciiTheme="majorHAnsi" w:eastAsiaTheme="majorEastAsia" w:hAnsiTheme="majorHAnsi" w:cstheme="majorBidi"/>
      <w:b/>
      <w:bCs/>
      <w:color w:val="0076BE" w:themeColor="text2"/>
    </w:rPr>
  </w:style>
  <w:style w:type="paragraph" w:styleId="Overskrift4">
    <w:name w:val="heading 4"/>
    <w:basedOn w:val="Normal"/>
    <w:next w:val="Normal"/>
    <w:link w:val="Overskrift4Tegn"/>
    <w:uiPriority w:val="3"/>
    <w:unhideWhenUsed/>
    <w:qFormat/>
    <w:rsid w:val="003D3890"/>
    <w:pPr>
      <w:keepNext/>
      <w:keepLines/>
      <w:spacing w:before="57" w:after="57"/>
      <w:outlineLvl w:val="3"/>
    </w:pPr>
    <w:rPr>
      <w:rFonts w:asciiTheme="majorHAnsi" w:eastAsiaTheme="majorEastAsia" w:hAnsiTheme="majorHAnsi" w:cstheme="majorBidi"/>
      <w:b/>
      <w:bCs/>
      <w:iCs/>
      <w:color w:val="0076BE" w:themeColor="text2"/>
    </w:rPr>
  </w:style>
  <w:style w:type="paragraph" w:styleId="Overskrift5">
    <w:name w:val="heading 5"/>
    <w:basedOn w:val="Normal"/>
    <w:next w:val="Normal"/>
    <w:link w:val="Overskrift5Tegn"/>
    <w:uiPriority w:val="9"/>
    <w:semiHidden/>
    <w:unhideWhenUsed/>
    <w:rsid w:val="00376745"/>
    <w:pPr>
      <w:keepNext/>
      <w:keepLines/>
      <w:numPr>
        <w:ilvl w:val="4"/>
        <w:numId w:val="3"/>
      </w:numPr>
      <w:spacing w:before="200" w:after="0"/>
      <w:outlineLvl w:val="4"/>
    </w:pPr>
    <w:rPr>
      <w:rFonts w:asciiTheme="majorHAnsi" w:eastAsiaTheme="majorEastAsia" w:hAnsiTheme="majorHAnsi" w:cstheme="majorBidi"/>
      <w:color w:val="3358AA" w:themeColor="accent1" w:themeShade="7F"/>
    </w:rPr>
  </w:style>
  <w:style w:type="paragraph" w:styleId="Overskrift6">
    <w:name w:val="heading 6"/>
    <w:basedOn w:val="Normal"/>
    <w:next w:val="Normal"/>
    <w:link w:val="Overskrift6Tegn"/>
    <w:uiPriority w:val="9"/>
    <w:semiHidden/>
    <w:unhideWhenUsed/>
    <w:rsid w:val="00376745"/>
    <w:pPr>
      <w:keepNext/>
      <w:keepLines/>
      <w:numPr>
        <w:ilvl w:val="5"/>
        <w:numId w:val="3"/>
      </w:numPr>
      <w:spacing w:before="200" w:after="0"/>
      <w:outlineLvl w:val="5"/>
    </w:pPr>
    <w:rPr>
      <w:rFonts w:asciiTheme="majorHAnsi" w:eastAsiaTheme="majorEastAsia" w:hAnsiTheme="majorHAnsi" w:cstheme="majorBidi"/>
      <w:i/>
      <w:iCs/>
      <w:color w:val="3358AA" w:themeColor="accent1" w:themeShade="7F"/>
    </w:rPr>
  </w:style>
  <w:style w:type="paragraph" w:styleId="Overskrift7">
    <w:name w:val="heading 7"/>
    <w:basedOn w:val="Normal"/>
    <w:next w:val="Normal"/>
    <w:link w:val="Overskrift7Tegn"/>
    <w:uiPriority w:val="9"/>
    <w:semiHidden/>
    <w:unhideWhenUsed/>
    <w:rsid w:val="0037674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376745"/>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rsid w:val="0037674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1"/>
    <w:semiHidden/>
    <w:qFormat/>
    <w:rsid w:val="000B3BF5"/>
    <w:pPr>
      <w:spacing w:line="520" w:lineRule="atLeast"/>
      <w:contextualSpacing/>
    </w:pPr>
    <w:rPr>
      <w:rFonts w:asciiTheme="majorHAnsi" w:eastAsiaTheme="majorEastAsia" w:hAnsiTheme="majorHAnsi" w:cstheme="majorBidi"/>
      <w:color w:val="0076BE" w:themeColor="text2"/>
      <w:kern w:val="28"/>
      <w:sz w:val="44"/>
      <w:szCs w:val="52"/>
    </w:rPr>
  </w:style>
  <w:style w:type="character" w:customStyle="1" w:styleId="TittelTegn">
    <w:name w:val="Tittel Tegn"/>
    <w:basedOn w:val="Standardskriftforavsnitt"/>
    <w:link w:val="Tittel"/>
    <w:uiPriority w:val="11"/>
    <w:semiHidden/>
    <w:rsid w:val="00CD4864"/>
    <w:rPr>
      <w:rFonts w:asciiTheme="majorHAnsi" w:eastAsiaTheme="majorEastAsia" w:hAnsiTheme="majorHAnsi" w:cstheme="majorBidi"/>
      <w:color w:val="0076BE" w:themeColor="text2"/>
      <w:kern w:val="28"/>
      <w:sz w:val="44"/>
      <w:szCs w:val="52"/>
    </w:rPr>
  </w:style>
  <w:style w:type="paragraph" w:customStyle="1" w:styleId="Ingress">
    <w:name w:val="Ingress"/>
    <w:basedOn w:val="Normal"/>
    <w:uiPriority w:val="5"/>
    <w:qFormat/>
    <w:rsid w:val="00AE6077"/>
    <w:pPr>
      <w:spacing w:before="170" w:line="320" w:lineRule="atLeast"/>
    </w:pPr>
    <w:rPr>
      <w:rFonts w:ascii="Georgia" w:hAnsi="Georgia"/>
      <w:i/>
    </w:rPr>
  </w:style>
  <w:style w:type="character" w:customStyle="1" w:styleId="Overskrift1Tegn">
    <w:name w:val="Overskrift 1 Tegn"/>
    <w:basedOn w:val="Standardskriftforavsnitt"/>
    <w:link w:val="Overskrift1"/>
    <w:rsid w:val="00CD4864"/>
    <w:rPr>
      <w:rFonts w:asciiTheme="majorHAnsi" w:eastAsiaTheme="majorEastAsia" w:hAnsiTheme="majorHAnsi" w:cstheme="majorBidi"/>
      <w:bCs/>
      <w:color w:val="0076BE" w:themeColor="text2"/>
      <w:sz w:val="36"/>
      <w:szCs w:val="28"/>
    </w:rPr>
  </w:style>
  <w:style w:type="character" w:customStyle="1" w:styleId="Overskrift2Tegn">
    <w:name w:val="Overskrift 2 Tegn"/>
    <w:basedOn w:val="Standardskriftforavsnitt"/>
    <w:link w:val="Overskrift2"/>
    <w:uiPriority w:val="1"/>
    <w:rsid w:val="00CD4864"/>
    <w:rPr>
      <w:rFonts w:asciiTheme="majorHAnsi" w:eastAsiaTheme="majorEastAsia" w:hAnsiTheme="majorHAnsi" w:cstheme="majorBidi"/>
      <w:bCs/>
      <w:color w:val="0076BE" w:themeColor="text2"/>
      <w:sz w:val="30"/>
      <w:szCs w:val="26"/>
    </w:rPr>
  </w:style>
  <w:style w:type="character" w:customStyle="1" w:styleId="Overskrift3Tegn">
    <w:name w:val="Overskrift 3 Tegn"/>
    <w:basedOn w:val="Standardskriftforavsnitt"/>
    <w:link w:val="Overskrift3"/>
    <w:uiPriority w:val="2"/>
    <w:rsid w:val="00CD4864"/>
    <w:rPr>
      <w:rFonts w:asciiTheme="majorHAnsi" w:eastAsiaTheme="majorEastAsia" w:hAnsiTheme="majorHAnsi" w:cstheme="majorBidi"/>
      <w:b/>
      <w:bCs/>
      <w:color w:val="0076BE" w:themeColor="text2"/>
      <w:sz w:val="20"/>
    </w:rPr>
  </w:style>
  <w:style w:type="character" w:customStyle="1" w:styleId="Overskrift4Tegn">
    <w:name w:val="Overskrift 4 Tegn"/>
    <w:basedOn w:val="Standardskriftforavsnitt"/>
    <w:link w:val="Overskrift4"/>
    <w:uiPriority w:val="3"/>
    <w:rsid w:val="00CD4864"/>
    <w:rPr>
      <w:rFonts w:asciiTheme="majorHAnsi" w:eastAsiaTheme="majorEastAsia" w:hAnsiTheme="majorHAnsi" w:cstheme="majorBidi"/>
      <w:b/>
      <w:bCs/>
      <w:iCs/>
      <w:color w:val="0076BE" w:themeColor="text2"/>
      <w:sz w:val="20"/>
    </w:rPr>
  </w:style>
  <w:style w:type="character" w:customStyle="1" w:styleId="Overskrift5Tegn">
    <w:name w:val="Overskrift 5 Tegn"/>
    <w:basedOn w:val="Standardskriftforavsnitt"/>
    <w:link w:val="Overskrift5"/>
    <w:uiPriority w:val="9"/>
    <w:semiHidden/>
    <w:rsid w:val="00376745"/>
    <w:rPr>
      <w:rFonts w:asciiTheme="majorHAnsi" w:eastAsiaTheme="majorEastAsia" w:hAnsiTheme="majorHAnsi" w:cstheme="majorBidi"/>
      <w:color w:val="3358AA" w:themeColor="accent1" w:themeShade="7F"/>
      <w:sz w:val="20"/>
    </w:rPr>
  </w:style>
  <w:style w:type="character" w:customStyle="1" w:styleId="Overskrift6Tegn">
    <w:name w:val="Overskrift 6 Tegn"/>
    <w:basedOn w:val="Standardskriftforavsnitt"/>
    <w:link w:val="Overskrift6"/>
    <w:uiPriority w:val="9"/>
    <w:semiHidden/>
    <w:rsid w:val="00376745"/>
    <w:rPr>
      <w:rFonts w:asciiTheme="majorHAnsi" w:eastAsiaTheme="majorEastAsia" w:hAnsiTheme="majorHAnsi" w:cstheme="majorBidi"/>
      <w:i/>
      <w:iCs/>
      <w:color w:val="3358AA" w:themeColor="accent1" w:themeShade="7F"/>
      <w:sz w:val="20"/>
    </w:rPr>
  </w:style>
  <w:style w:type="character" w:customStyle="1" w:styleId="Overskrift7Tegn">
    <w:name w:val="Overskrift 7 Tegn"/>
    <w:basedOn w:val="Standardskriftforavsnitt"/>
    <w:link w:val="Overskrift7"/>
    <w:uiPriority w:val="9"/>
    <w:semiHidden/>
    <w:rsid w:val="00376745"/>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foravsnitt"/>
    <w:link w:val="Overskrift8"/>
    <w:uiPriority w:val="9"/>
    <w:semiHidden/>
    <w:rsid w:val="0037674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376745"/>
    <w:rPr>
      <w:rFonts w:asciiTheme="majorHAnsi" w:eastAsiaTheme="majorEastAsia" w:hAnsiTheme="majorHAnsi" w:cstheme="majorBidi"/>
      <w:i/>
      <w:iCs/>
      <w:color w:val="404040" w:themeColor="text1" w:themeTint="BF"/>
      <w:sz w:val="20"/>
      <w:szCs w:val="20"/>
    </w:rPr>
  </w:style>
  <w:style w:type="paragraph" w:styleId="Punktliste">
    <w:name w:val="List Bullet"/>
    <w:basedOn w:val="Normal"/>
    <w:link w:val="PunktlisteTegn"/>
    <w:uiPriority w:val="8"/>
    <w:semiHidden/>
    <w:qFormat/>
    <w:rsid w:val="00C72734"/>
    <w:pPr>
      <w:numPr>
        <w:numId w:val="2"/>
      </w:numPr>
      <w:contextualSpacing/>
    </w:pPr>
  </w:style>
  <w:style w:type="paragraph" w:styleId="Bildetekst">
    <w:name w:val="caption"/>
    <w:basedOn w:val="Mellomtittel"/>
    <w:next w:val="Normal"/>
    <w:uiPriority w:val="9"/>
    <w:qFormat/>
    <w:rsid w:val="00CF316E"/>
  </w:style>
  <w:style w:type="character" w:styleId="Sterk">
    <w:name w:val="Strong"/>
    <w:basedOn w:val="Standardskriftforavsnitt"/>
    <w:uiPriority w:val="22"/>
    <w:semiHidden/>
    <w:rsid w:val="0044794A"/>
    <w:rPr>
      <w:b/>
      <w:bCs/>
    </w:rPr>
  </w:style>
  <w:style w:type="paragraph" w:styleId="Sitat">
    <w:name w:val="Quote"/>
    <w:basedOn w:val="Normal"/>
    <w:next w:val="Normal"/>
    <w:link w:val="SitatTegn"/>
    <w:uiPriority w:val="11"/>
    <w:qFormat/>
    <w:rsid w:val="00C65403"/>
    <w:pPr>
      <w:pBdr>
        <w:bottom w:val="single" w:sz="4" w:space="11" w:color="333333"/>
      </w:pBdr>
      <w:spacing w:line="320" w:lineRule="atLeast"/>
      <w:ind w:left="357" w:right="720"/>
    </w:pPr>
    <w:rPr>
      <w:rFonts w:ascii="Georgia" w:hAnsi="Georgia"/>
      <w:i/>
      <w:iCs/>
      <w:color w:val="333333"/>
    </w:rPr>
  </w:style>
  <w:style w:type="character" w:customStyle="1" w:styleId="SitatTegn">
    <w:name w:val="Sitat Tegn"/>
    <w:basedOn w:val="Standardskriftforavsnitt"/>
    <w:link w:val="Sitat"/>
    <w:uiPriority w:val="11"/>
    <w:rsid w:val="00CD4864"/>
    <w:rPr>
      <w:rFonts w:ascii="Georgia" w:hAnsi="Georgia"/>
      <w:i/>
      <w:iCs/>
      <w:color w:val="333333"/>
      <w:sz w:val="20"/>
    </w:rPr>
  </w:style>
  <w:style w:type="paragraph" w:styleId="Topptekst">
    <w:name w:val="header"/>
    <w:basedOn w:val="Normal"/>
    <w:link w:val="TopptekstTegn"/>
    <w:uiPriority w:val="99"/>
    <w:unhideWhenUsed/>
    <w:qFormat/>
    <w:rsid w:val="00F179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79EE"/>
    <w:rPr>
      <w:rFonts w:asciiTheme="minorHAnsi" w:hAnsiTheme="minorHAnsi"/>
      <w:sz w:val="20"/>
    </w:rPr>
  </w:style>
  <w:style w:type="paragraph" w:styleId="Bunntekst">
    <w:name w:val="footer"/>
    <w:basedOn w:val="Normal"/>
    <w:link w:val="BunntekstTegn"/>
    <w:uiPriority w:val="99"/>
    <w:unhideWhenUsed/>
    <w:qFormat/>
    <w:rsid w:val="00885C88"/>
    <w:pPr>
      <w:tabs>
        <w:tab w:val="center" w:pos="4536"/>
        <w:tab w:val="right" w:pos="9072"/>
      </w:tabs>
      <w:spacing w:line="240" w:lineRule="auto"/>
    </w:pPr>
    <w:rPr>
      <w:rFonts w:ascii="Georgia" w:hAnsi="Georgia"/>
      <w:i/>
      <w:color w:val="58585A"/>
      <w:sz w:val="16"/>
    </w:rPr>
  </w:style>
  <w:style w:type="character" w:customStyle="1" w:styleId="BunntekstTegn">
    <w:name w:val="Bunntekst Tegn"/>
    <w:basedOn w:val="Standardskriftforavsnitt"/>
    <w:link w:val="Bunntekst"/>
    <w:uiPriority w:val="99"/>
    <w:rsid w:val="00885C88"/>
    <w:rPr>
      <w:rFonts w:ascii="Georgia" w:hAnsi="Georgia"/>
      <w:i/>
      <w:color w:val="58585A"/>
      <w:sz w:val="16"/>
    </w:rPr>
  </w:style>
  <w:style w:type="table" w:styleId="Tabellrutenett">
    <w:name w:val="Table Grid"/>
    <w:basedOn w:val="Vanligtabell"/>
    <w:uiPriority w:val="59"/>
    <w:rsid w:val="00EC6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97612C"/>
    <w:rPr>
      <w:color w:val="808080"/>
    </w:rPr>
  </w:style>
  <w:style w:type="paragraph" w:styleId="Bobletekst">
    <w:name w:val="Balloon Text"/>
    <w:basedOn w:val="Normal"/>
    <w:link w:val="BobletekstTegn"/>
    <w:uiPriority w:val="99"/>
    <w:semiHidden/>
    <w:unhideWhenUsed/>
    <w:rsid w:val="009761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612C"/>
    <w:rPr>
      <w:rFonts w:ascii="Tahoma" w:hAnsi="Tahoma" w:cs="Tahoma"/>
      <w:sz w:val="16"/>
      <w:szCs w:val="16"/>
    </w:rPr>
  </w:style>
  <w:style w:type="paragraph" w:styleId="INNH1">
    <w:name w:val="toc 1"/>
    <w:basedOn w:val="Normal"/>
    <w:next w:val="Normal"/>
    <w:autoRedefine/>
    <w:uiPriority w:val="39"/>
    <w:semiHidden/>
    <w:qFormat/>
    <w:rsid w:val="00AD3D2D"/>
    <w:pPr>
      <w:tabs>
        <w:tab w:val="left" w:pos="357"/>
        <w:tab w:val="right" w:leader="underscore" w:pos="7371"/>
      </w:tabs>
      <w:spacing w:after="0" w:line="360" w:lineRule="exact"/>
    </w:pPr>
    <w:rPr>
      <w:b/>
    </w:rPr>
  </w:style>
  <w:style w:type="paragraph" w:styleId="INNH2">
    <w:name w:val="toc 2"/>
    <w:basedOn w:val="Normal"/>
    <w:next w:val="Normal"/>
    <w:autoRedefine/>
    <w:uiPriority w:val="7"/>
    <w:semiHidden/>
    <w:qFormat/>
    <w:rsid w:val="000F5FB2"/>
    <w:pPr>
      <w:tabs>
        <w:tab w:val="left" w:pos="880"/>
        <w:tab w:val="right" w:leader="underscore" w:pos="7360"/>
      </w:tabs>
      <w:spacing w:after="0" w:line="360" w:lineRule="exact"/>
      <w:ind w:left="357"/>
    </w:pPr>
  </w:style>
  <w:style w:type="character" w:styleId="Hyperkobling">
    <w:name w:val="Hyperlink"/>
    <w:basedOn w:val="Standardskriftforavsnitt"/>
    <w:uiPriority w:val="99"/>
    <w:unhideWhenUsed/>
    <w:qFormat/>
    <w:rsid w:val="00C94423"/>
    <w:rPr>
      <w:color w:val="333333"/>
      <w:u w:val="none"/>
    </w:rPr>
  </w:style>
  <w:style w:type="table" w:customStyle="1" w:styleId="OsloEconomics">
    <w:name w:val="Oslo Economics"/>
    <w:basedOn w:val="Vanligtabell"/>
    <w:uiPriority w:val="99"/>
    <w:rsid w:val="00977BA7"/>
    <w:pPr>
      <w:spacing w:line="240" w:lineRule="auto"/>
      <w:jc w:val="right"/>
    </w:pPr>
    <w:rPr>
      <w:rFonts w:ascii="Tw Cen MT" w:hAnsi="Tw Cen MT"/>
      <w:sz w:val="19"/>
    </w:rPr>
    <w:tblPr>
      <w:tblBorders>
        <w:top w:val="single" w:sz="12" w:space="0" w:color="0076BE" w:themeColor="text2"/>
        <w:bottom w:val="single" w:sz="12" w:space="0" w:color="0076BE" w:themeColor="text2"/>
      </w:tblBorders>
      <w:tblCellMar>
        <w:top w:w="57" w:type="dxa"/>
        <w:bottom w:w="57" w:type="dxa"/>
      </w:tblCellMar>
    </w:tblPr>
    <w:tcPr>
      <w:vAlign w:val="center"/>
    </w:tcPr>
    <w:tblStylePr w:type="firstRow">
      <w:pPr>
        <w:jc w:val="center"/>
      </w:pPr>
      <w:rPr>
        <w:b/>
      </w:rPr>
      <w:tblPr/>
      <w:tcPr>
        <w:tcBorders>
          <w:top w:val="single" w:sz="12" w:space="0" w:color="0076BE" w:themeColor="text2"/>
          <w:left w:val="nil"/>
          <w:bottom w:val="single" w:sz="4" w:space="0" w:color="626262"/>
          <w:right w:val="nil"/>
          <w:insideH w:val="nil"/>
          <w:insideV w:val="nil"/>
        </w:tcBorders>
      </w:tcPr>
    </w:tblStylePr>
    <w:tblStylePr w:type="lastRow">
      <w:pPr>
        <w:jc w:val="right"/>
      </w:pPr>
      <w:rPr>
        <w:rFonts w:asciiTheme="minorHAnsi" w:hAnsiTheme="minorHAnsi"/>
        <w:i/>
        <w:sz w:val="16"/>
      </w:rPr>
      <w:tblPr/>
      <w:tcPr>
        <w:tcBorders>
          <w:top w:val="single" w:sz="4" w:space="0" w:color="626262"/>
          <w:left w:val="nil"/>
          <w:bottom w:val="single" w:sz="12" w:space="0" w:color="0076BE" w:themeColor="text2"/>
          <w:right w:val="nil"/>
          <w:insideH w:val="nil"/>
          <w:insideV w:val="nil"/>
          <w:tl2br w:val="nil"/>
          <w:tr2bl w:val="nil"/>
        </w:tcBorders>
      </w:tcPr>
    </w:tblStylePr>
    <w:tblStylePr w:type="firstCol">
      <w:pPr>
        <w:jc w:val="left"/>
      </w:pPr>
    </w:tblStylePr>
    <w:tblStylePr w:type="band1Horz">
      <w:tblPr/>
      <w:tcPr>
        <w:tcBorders>
          <w:top w:val="nil"/>
          <w:left w:val="nil"/>
          <w:bottom w:val="single" w:sz="4" w:space="0" w:color="626262"/>
          <w:right w:val="nil"/>
          <w:insideH w:val="nil"/>
          <w:insideV w:val="nil"/>
        </w:tcBorders>
      </w:tcPr>
    </w:tblStylePr>
    <w:tblStylePr w:type="band2Horz">
      <w:tblPr/>
      <w:tcPr>
        <w:tcBorders>
          <w:top w:val="nil"/>
          <w:left w:val="nil"/>
          <w:bottom w:val="single" w:sz="4" w:space="0" w:color="626262"/>
          <w:right w:val="nil"/>
          <w:insideH w:val="nil"/>
          <w:insideV w:val="nil"/>
        </w:tcBorders>
      </w:tcPr>
    </w:tblStylePr>
  </w:style>
  <w:style w:type="paragraph" w:customStyle="1" w:styleId="Tabelltekst">
    <w:name w:val="Tabelltekst"/>
    <w:basedOn w:val="Normal"/>
    <w:uiPriority w:val="6"/>
    <w:semiHidden/>
    <w:qFormat/>
    <w:rsid w:val="00AA68A3"/>
    <w:pPr>
      <w:framePr w:hSpace="141" w:wrap="around" w:vAnchor="text" w:hAnchor="text" w:y="1"/>
      <w:spacing w:after="0" w:line="240" w:lineRule="auto"/>
      <w:suppressOverlap/>
    </w:pPr>
    <w:rPr>
      <w:sz w:val="19"/>
    </w:rPr>
  </w:style>
  <w:style w:type="paragraph" w:customStyle="1" w:styleId="Mellomtittel">
    <w:name w:val="Mellomtittel"/>
    <w:basedOn w:val="Overskrift4"/>
    <w:uiPriority w:val="4"/>
    <w:qFormat/>
    <w:rsid w:val="00D54893"/>
  </w:style>
  <w:style w:type="table" w:customStyle="1" w:styleId="Vanligtabell11">
    <w:name w:val="Vanlig tabell 11"/>
    <w:basedOn w:val="Vanligtabell"/>
    <w:uiPriority w:val="41"/>
    <w:rsid w:val="00921277"/>
    <w:pPr>
      <w:spacing w:line="240" w:lineRule="auto"/>
    </w:pPr>
    <w:rPr>
      <w:rFonts w:asciiTheme="minorHAnsi" w:hAnsiTheme="minorHAnsi"/>
      <w:sz w:val="1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utenettabelllys1">
    <w:name w:val="Rutenettabell lys1"/>
    <w:basedOn w:val="Vanligtabell"/>
    <w:uiPriority w:val="40"/>
    <w:rsid w:val="00B95CA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vsenderadresse">
    <w:name w:val="envelope return"/>
    <w:basedOn w:val="Normal"/>
    <w:uiPriority w:val="99"/>
    <w:semiHidden/>
    <w:unhideWhenUsed/>
    <w:rsid w:val="000B3BF5"/>
    <w:pPr>
      <w:spacing w:after="0" w:line="240" w:lineRule="auto"/>
    </w:pPr>
    <w:rPr>
      <w:rFonts w:asciiTheme="majorHAnsi" w:eastAsiaTheme="majorEastAsia" w:hAnsiTheme="majorHAnsi" w:cstheme="majorBidi"/>
      <w:szCs w:val="20"/>
    </w:rPr>
  </w:style>
  <w:style w:type="paragraph" w:styleId="Bibliografi">
    <w:name w:val="Bibliography"/>
    <w:basedOn w:val="Normal"/>
    <w:next w:val="Normal"/>
    <w:uiPriority w:val="37"/>
    <w:semiHidden/>
    <w:unhideWhenUsed/>
    <w:rsid w:val="000B3BF5"/>
  </w:style>
  <w:style w:type="paragraph" w:styleId="Blokktekst">
    <w:name w:val="Block Text"/>
    <w:basedOn w:val="Normal"/>
    <w:uiPriority w:val="99"/>
    <w:semiHidden/>
    <w:unhideWhenUsed/>
    <w:rsid w:val="000B3BF5"/>
    <w:pPr>
      <w:pBdr>
        <w:top w:val="single" w:sz="2" w:space="10" w:color="CDD8F0" w:themeColor="accent1"/>
        <w:left w:val="single" w:sz="2" w:space="10" w:color="CDD8F0" w:themeColor="accent1"/>
        <w:bottom w:val="single" w:sz="2" w:space="10" w:color="CDD8F0" w:themeColor="accent1"/>
        <w:right w:val="single" w:sz="2" w:space="10" w:color="CDD8F0" w:themeColor="accent1"/>
      </w:pBdr>
      <w:ind w:left="1152" w:right="1152"/>
    </w:pPr>
    <w:rPr>
      <w:rFonts w:eastAsiaTheme="minorEastAsia"/>
      <w:i/>
      <w:iCs/>
      <w:color w:val="CDD8F0" w:themeColor="accent1"/>
    </w:rPr>
  </w:style>
  <w:style w:type="character" w:styleId="Boktittel">
    <w:name w:val="Book Title"/>
    <w:basedOn w:val="Standardskriftforavsnitt"/>
    <w:uiPriority w:val="33"/>
    <w:semiHidden/>
    <w:rsid w:val="000B3BF5"/>
    <w:rPr>
      <w:b/>
      <w:bCs/>
      <w:i/>
      <w:iCs/>
      <w:spacing w:val="5"/>
    </w:rPr>
  </w:style>
  <w:style w:type="paragraph" w:styleId="Brdtekst">
    <w:name w:val="Body Text"/>
    <w:basedOn w:val="Normal"/>
    <w:link w:val="BrdtekstTegn"/>
    <w:uiPriority w:val="99"/>
    <w:semiHidden/>
    <w:unhideWhenUsed/>
    <w:rsid w:val="000B3BF5"/>
    <w:pPr>
      <w:spacing w:after="120"/>
    </w:pPr>
  </w:style>
  <w:style w:type="character" w:customStyle="1" w:styleId="BrdtekstTegn">
    <w:name w:val="Brødtekst Tegn"/>
    <w:basedOn w:val="Standardskriftforavsnitt"/>
    <w:link w:val="Brdtekst"/>
    <w:uiPriority w:val="99"/>
    <w:semiHidden/>
    <w:rsid w:val="000B3BF5"/>
    <w:rPr>
      <w:rFonts w:asciiTheme="minorHAnsi" w:hAnsiTheme="minorHAnsi"/>
      <w:sz w:val="20"/>
    </w:rPr>
  </w:style>
  <w:style w:type="paragraph" w:styleId="Brdtekst-frsteinnrykk">
    <w:name w:val="Body Text First Indent"/>
    <w:basedOn w:val="Brdtekst"/>
    <w:link w:val="Brdtekst-frsteinnrykkTegn"/>
    <w:uiPriority w:val="99"/>
    <w:semiHidden/>
    <w:unhideWhenUsed/>
    <w:rsid w:val="000B3BF5"/>
    <w:pPr>
      <w:spacing w:after="170"/>
      <w:ind w:firstLine="360"/>
    </w:pPr>
  </w:style>
  <w:style w:type="character" w:customStyle="1" w:styleId="Brdtekst-frsteinnrykkTegn">
    <w:name w:val="Brødtekst - første innrykk Tegn"/>
    <w:basedOn w:val="BrdtekstTegn"/>
    <w:link w:val="Brdtekst-frsteinnrykk"/>
    <w:uiPriority w:val="99"/>
    <w:semiHidden/>
    <w:rsid w:val="000B3BF5"/>
    <w:rPr>
      <w:rFonts w:asciiTheme="minorHAnsi" w:hAnsiTheme="minorHAnsi"/>
      <w:sz w:val="20"/>
    </w:rPr>
  </w:style>
  <w:style w:type="paragraph" w:styleId="Brdtekstinnrykk">
    <w:name w:val="Body Text Indent"/>
    <w:basedOn w:val="Normal"/>
    <w:link w:val="BrdtekstinnrykkTegn"/>
    <w:uiPriority w:val="99"/>
    <w:semiHidden/>
    <w:unhideWhenUsed/>
    <w:rsid w:val="000B3BF5"/>
    <w:pPr>
      <w:spacing w:after="120"/>
      <w:ind w:left="283"/>
    </w:pPr>
  </w:style>
  <w:style w:type="character" w:customStyle="1" w:styleId="BrdtekstinnrykkTegn">
    <w:name w:val="Brødtekstinnrykk Tegn"/>
    <w:basedOn w:val="Standardskriftforavsnitt"/>
    <w:link w:val="Brdtekstinnrykk"/>
    <w:uiPriority w:val="99"/>
    <w:semiHidden/>
    <w:rsid w:val="000B3BF5"/>
    <w:rPr>
      <w:rFonts w:asciiTheme="minorHAnsi" w:hAnsiTheme="minorHAnsi"/>
      <w:sz w:val="20"/>
    </w:rPr>
  </w:style>
  <w:style w:type="paragraph" w:styleId="Brdtekst-frsteinnrykk2">
    <w:name w:val="Body Text First Indent 2"/>
    <w:basedOn w:val="Brdtekstinnrykk"/>
    <w:link w:val="Brdtekst-frsteinnrykk2Tegn"/>
    <w:uiPriority w:val="99"/>
    <w:semiHidden/>
    <w:unhideWhenUsed/>
    <w:rsid w:val="000B3BF5"/>
    <w:pPr>
      <w:spacing w:after="170"/>
      <w:ind w:left="360" w:firstLine="360"/>
    </w:pPr>
  </w:style>
  <w:style w:type="character" w:customStyle="1" w:styleId="Brdtekst-frsteinnrykk2Tegn">
    <w:name w:val="Brødtekst - første innrykk 2 Tegn"/>
    <w:basedOn w:val="BrdtekstinnrykkTegn"/>
    <w:link w:val="Brdtekst-frsteinnrykk2"/>
    <w:uiPriority w:val="99"/>
    <w:semiHidden/>
    <w:rsid w:val="000B3BF5"/>
    <w:rPr>
      <w:rFonts w:asciiTheme="minorHAnsi" w:hAnsiTheme="minorHAnsi"/>
      <w:sz w:val="20"/>
    </w:rPr>
  </w:style>
  <w:style w:type="paragraph" w:styleId="Brdtekst2">
    <w:name w:val="Body Text 2"/>
    <w:basedOn w:val="Normal"/>
    <w:link w:val="Brdtekst2Tegn"/>
    <w:uiPriority w:val="99"/>
    <w:semiHidden/>
    <w:unhideWhenUsed/>
    <w:rsid w:val="000B3BF5"/>
    <w:pPr>
      <w:spacing w:after="120" w:line="480" w:lineRule="auto"/>
    </w:pPr>
  </w:style>
  <w:style w:type="character" w:customStyle="1" w:styleId="Brdtekst2Tegn">
    <w:name w:val="Brødtekst 2 Tegn"/>
    <w:basedOn w:val="Standardskriftforavsnitt"/>
    <w:link w:val="Brdtekst2"/>
    <w:uiPriority w:val="99"/>
    <w:semiHidden/>
    <w:rsid w:val="000B3BF5"/>
    <w:rPr>
      <w:rFonts w:asciiTheme="minorHAnsi" w:hAnsiTheme="minorHAnsi"/>
      <w:sz w:val="20"/>
    </w:rPr>
  </w:style>
  <w:style w:type="paragraph" w:styleId="Brdtekst3">
    <w:name w:val="Body Text 3"/>
    <w:basedOn w:val="Normal"/>
    <w:link w:val="Brdtekst3Tegn"/>
    <w:uiPriority w:val="99"/>
    <w:semiHidden/>
    <w:unhideWhenUsed/>
    <w:rsid w:val="000B3BF5"/>
    <w:pPr>
      <w:spacing w:after="120"/>
    </w:pPr>
    <w:rPr>
      <w:sz w:val="16"/>
      <w:szCs w:val="16"/>
    </w:rPr>
  </w:style>
  <w:style w:type="character" w:customStyle="1" w:styleId="Brdtekst3Tegn">
    <w:name w:val="Brødtekst 3 Tegn"/>
    <w:basedOn w:val="Standardskriftforavsnitt"/>
    <w:link w:val="Brdtekst3"/>
    <w:uiPriority w:val="99"/>
    <w:semiHidden/>
    <w:rsid w:val="000B3BF5"/>
    <w:rPr>
      <w:rFonts w:asciiTheme="minorHAnsi" w:hAnsiTheme="minorHAnsi"/>
      <w:sz w:val="16"/>
      <w:szCs w:val="16"/>
    </w:rPr>
  </w:style>
  <w:style w:type="paragraph" w:styleId="Brdtekstinnrykk2">
    <w:name w:val="Body Text Indent 2"/>
    <w:basedOn w:val="Normal"/>
    <w:link w:val="Brdtekstinnrykk2Tegn"/>
    <w:uiPriority w:val="99"/>
    <w:semiHidden/>
    <w:unhideWhenUsed/>
    <w:rsid w:val="000B3BF5"/>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0B3BF5"/>
    <w:rPr>
      <w:rFonts w:asciiTheme="minorHAnsi" w:hAnsiTheme="minorHAnsi"/>
      <w:sz w:val="20"/>
    </w:rPr>
  </w:style>
  <w:style w:type="paragraph" w:styleId="Brdtekstinnrykk3">
    <w:name w:val="Body Text Indent 3"/>
    <w:basedOn w:val="Normal"/>
    <w:link w:val="Brdtekstinnrykk3Tegn"/>
    <w:uiPriority w:val="99"/>
    <w:semiHidden/>
    <w:unhideWhenUsed/>
    <w:rsid w:val="000B3BF5"/>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0B3BF5"/>
    <w:rPr>
      <w:rFonts w:asciiTheme="minorHAnsi" w:hAnsiTheme="minorHAnsi"/>
      <w:sz w:val="16"/>
      <w:szCs w:val="16"/>
    </w:rPr>
  </w:style>
  <w:style w:type="paragraph" w:styleId="Dato">
    <w:name w:val="Date"/>
    <w:basedOn w:val="Normal"/>
    <w:next w:val="Normal"/>
    <w:link w:val="DatoTegn"/>
    <w:uiPriority w:val="99"/>
    <w:semiHidden/>
    <w:unhideWhenUsed/>
    <w:rsid w:val="000B3BF5"/>
  </w:style>
  <w:style w:type="character" w:customStyle="1" w:styleId="DatoTegn">
    <w:name w:val="Dato Tegn"/>
    <w:basedOn w:val="Standardskriftforavsnitt"/>
    <w:link w:val="Dato"/>
    <w:uiPriority w:val="99"/>
    <w:semiHidden/>
    <w:rsid w:val="000B3BF5"/>
    <w:rPr>
      <w:rFonts w:asciiTheme="minorHAnsi" w:hAnsiTheme="minorHAnsi"/>
      <w:sz w:val="20"/>
    </w:rPr>
  </w:style>
  <w:style w:type="paragraph" w:styleId="Dokumentkart">
    <w:name w:val="Document Map"/>
    <w:basedOn w:val="Normal"/>
    <w:link w:val="DokumentkartTegn"/>
    <w:uiPriority w:val="99"/>
    <w:semiHidden/>
    <w:unhideWhenUsed/>
    <w:rsid w:val="000B3BF5"/>
    <w:pPr>
      <w:spacing w:after="0"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0B3BF5"/>
    <w:rPr>
      <w:rFonts w:ascii="Segoe UI" w:hAnsi="Segoe UI" w:cs="Segoe UI"/>
      <w:sz w:val="16"/>
      <w:szCs w:val="16"/>
    </w:rPr>
  </w:style>
  <w:style w:type="paragraph" w:styleId="E-postsignatur">
    <w:name w:val="E-mail Signature"/>
    <w:basedOn w:val="Normal"/>
    <w:link w:val="E-postsignaturTegn"/>
    <w:uiPriority w:val="99"/>
    <w:semiHidden/>
    <w:unhideWhenUsed/>
    <w:rsid w:val="000B3BF5"/>
    <w:pPr>
      <w:spacing w:after="0" w:line="240" w:lineRule="auto"/>
    </w:pPr>
  </w:style>
  <w:style w:type="character" w:customStyle="1" w:styleId="E-postsignaturTegn">
    <w:name w:val="E-postsignatur Tegn"/>
    <w:basedOn w:val="Standardskriftforavsnitt"/>
    <w:link w:val="E-postsignatur"/>
    <w:uiPriority w:val="99"/>
    <w:semiHidden/>
    <w:rsid w:val="000B3BF5"/>
    <w:rPr>
      <w:rFonts w:asciiTheme="minorHAnsi" w:hAnsiTheme="minorHAnsi"/>
      <w:sz w:val="20"/>
    </w:rPr>
  </w:style>
  <w:style w:type="paragraph" w:styleId="Figurliste">
    <w:name w:val="table of figures"/>
    <w:basedOn w:val="Normal"/>
    <w:next w:val="Normal"/>
    <w:uiPriority w:val="99"/>
    <w:semiHidden/>
    <w:unhideWhenUsed/>
    <w:rsid w:val="000B3BF5"/>
    <w:pPr>
      <w:spacing w:after="0"/>
    </w:pPr>
  </w:style>
  <w:style w:type="character" w:styleId="Fotnotereferanse">
    <w:name w:val="footnote reference"/>
    <w:basedOn w:val="Standardskriftforavsnitt"/>
    <w:uiPriority w:val="99"/>
    <w:semiHidden/>
    <w:unhideWhenUsed/>
    <w:rsid w:val="000B3BF5"/>
    <w:rPr>
      <w:vertAlign w:val="superscript"/>
    </w:rPr>
  </w:style>
  <w:style w:type="paragraph" w:styleId="Fotnotetekst">
    <w:name w:val="footnote text"/>
    <w:basedOn w:val="Normal"/>
    <w:link w:val="FotnotetekstTegn"/>
    <w:uiPriority w:val="99"/>
    <w:semiHidden/>
    <w:unhideWhenUsed/>
    <w:rsid w:val="006C3836"/>
    <w:pPr>
      <w:spacing w:after="0" w:line="240" w:lineRule="auto"/>
    </w:pPr>
    <w:rPr>
      <w:sz w:val="18"/>
      <w:szCs w:val="20"/>
    </w:rPr>
  </w:style>
  <w:style w:type="character" w:customStyle="1" w:styleId="FotnotetekstTegn">
    <w:name w:val="Fotnotetekst Tegn"/>
    <w:basedOn w:val="Standardskriftforavsnitt"/>
    <w:link w:val="Fotnotetekst"/>
    <w:uiPriority w:val="99"/>
    <w:semiHidden/>
    <w:rsid w:val="006C3836"/>
    <w:rPr>
      <w:rFonts w:asciiTheme="minorHAnsi" w:hAnsiTheme="minorHAnsi"/>
      <w:sz w:val="18"/>
      <w:szCs w:val="20"/>
    </w:rPr>
  </w:style>
  <w:style w:type="character" w:styleId="Fulgthyperkobling">
    <w:name w:val="FollowedHyperlink"/>
    <w:basedOn w:val="Standardskriftforavsnitt"/>
    <w:uiPriority w:val="99"/>
    <w:semiHidden/>
    <w:unhideWhenUsed/>
    <w:rsid w:val="000B3BF5"/>
    <w:rPr>
      <w:color w:val="CDD8F0" w:themeColor="followedHyperlink"/>
      <w:u w:val="single"/>
    </w:rPr>
  </w:style>
  <w:style w:type="paragraph" w:styleId="Hilsen">
    <w:name w:val="Closing"/>
    <w:basedOn w:val="Normal"/>
    <w:link w:val="HilsenTegn"/>
    <w:uiPriority w:val="99"/>
    <w:semiHidden/>
    <w:unhideWhenUsed/>
    <w:rsid w:val="000B3BF5"/>
    <w:pPr>
      <w:spacing w:after="0" w:line="240" w:lineRule="auto"/>
      <w:ind w:left="4252"/>
    </w:pPr>
  </w:style>
  <w:style w:type="character" w:customStyle="1" w:styleId="HilsenTegn">
    <w:name w:val="Hilsen Tegn"/>
    <w:basedOn w:val="Standardskriftforavsnitt"/>
    <w:link w:val="Hilsen"/>
    <w:uiPriority w:val="99"/>
    <w:semiHidden/>
    <w:rsid w:val="000B3BF5"/>
    <w:rPr>
      <w:rFonts w:asciiTheme="minorHAnsi" w:hAnsiTheme="minorHAnsi"/>
      <w:sz w:val="20"/>
    </w:rPr>
  </w:style>
  <w:style w:type="paragraph" w:styleId="HTML-adresse">
    <w:name w:val="HTML Address"/>
    <w:basedOn w:val="Normal"/>
    <w:link w:val="HTML-adresseTegn"/>
    <w:uiPriority w:val="99"/>
    <w:semiHidden/>
    <w:unhideWhenUsed/>
    <w:rsid w:val="000B3BF5"/>
    <w:pPr>
      <w:spacing w:after="0" w:line="240" w:lineRule="auto"/>
    </w:pPr>
    <w:rPr>
      <w:i/>
      <w:iCs/>
    </w:rPr>
  </w:style>
  <w:style w:type="character" w:customStyle="1" w:styleId="HTML-adresseTegn">
    <w:name w:val="HTML-adresse Tegn"/>
    <w:basedOn w:val="Standardskriftforavsnitt"/>
    <w:link w:val="HTML-adresse"/>
    <w:uiPriority w:val="99"/>
    <w:semiHidden/>
    <w:rsid w:val="000B3BF5"/>
    <w:rPr>
      <w:rFonts w:asciiTheme="minorHAnsi" w:hAnsiTheme="minorHAnsi"/>
      <w:i/>
      <w:iCs/>
      <w:sz w:val="20"/>
    </w:rPr>
  </w:style>
  <w:style w:type="character" w:styleId="HTML-akronym">
    <w:name w:val="HTML Acronym"/>
    <w:basedOn w:val="Standardskriftforavsnitt"/>
    <w:uiPriority w:val="99"/>
    <w:semiHidden/>
    <w:unhideWhenUsed/>
    <w:rsid w:val="000B3BF5"/>
  </w:style>
  <w:style w:type="character" w:styleId="HTML-definisjon">
    <w:name w:val="HTML Definition"/>
    <w:basedOn w:val="Standardskriftforavsnitt"/>
    <w:uiPriority w:val="99"/>
    <w:semiHidden/>
    <w:unhideWhenUsed/>
    <w:rsid w:val="000B3BF5"/>
    <w:rPr>
      <w:i/>
      <w:iCs/>
    </w:rPr>
  </w:style>
  <w:style w:type="character" w:styleId="HTML-eksempel">
    <w:name w:val="HTML Sample"/>
    <w:basedOn w:val="Standardskriftforavsnitt"/>
    <w:uiPriority w:val="99"/>
    <w:semiHidden/>
    <w:unhideWhenUsed/>
    <w:rsid w:val="000B3BF5"/>
    <w:rPr>
      <w:rFonts w:ascii="Consolas" w:hAnsi="Consolas"/>
      <w:sz w:val="24"/>
      <w:szCs w:val="24"/>
    </w:rPr>
  </w:style>
  <w:style w:type="paragraph" w:styleId="HTML-forhndsformatert">
    <w:name w:val="HTML Preformatted"/>
    <w:basedOn w:val="Normal"/>
    <w:link w:val="HTML-forhndsformatertTegn"/>
    <w:uiPriority w:val="99"/>
    <w:semiHidden/>
    <w:unhideWhenUsed/>
    <w:rsid w:val="000B3BF5"/>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0B3BF5"/>
    <w:rPr>
      <w:rFonts w:ascii="Consolas" w:hAnsi="Consolas"/>
      <w:sz w:val="20"/>
      <w:szCs w:val="20"/>
    </w:rPr>
  </w:style>
  <w:style w:type="character" w:styleId="HTML-kode">
    <w:name w:val="HTML Code"/>
    <w:basedOn w:val="Standardskriftforavsnitt"/>
    <w:uiPriority w:val="99"/>
    <w:semiHidden/>
    <w:unhideWhenUsed/>
    <w:rsid w:val="000B3BF5"/>
    <w:rPr>
      <w:rFonts w:ascii="Consolas" w:hAnsi="Consolas"/>
      <w:sz w:val="20"/>
      <w:szCs w:val="20"/>
    </w:rPr>
  </w:style>
  <w:style w:type="character" w:styleId="HTML-sitat">
    <w:name w:val="HTML Cite"/>
    <w:basedOn w:val="Standardskriftforavsnitt"/>
    <w:uiPriority w:val="99"/>
    <w:semiHidden/>
    <w:unhideWhenUsed/>
    <w:rsid w:val="000B3BF5"/>
    <w:rPr>
      <w:i/>
      <w:iCs/>
    </w:rPr>
  </w:style>
  <w:style w:type="character" w:styleId="HTML-skrivemaskin">
    <w:name w:val="HTML Typewriter"/>
    <w:basedOn w:val="Standardskriftforavsnitt"/>
    <w:uiPriority w:val="99"/>
    <w:semiHidden/>
    <w:unhideWhenUsed/>
    <w:rsid w:val="000B3BF5"/>
    <w:rPr>
      <w:rFonts w:ascii="Consolas" w:hAnsi="Consolas"/>
      <w:sz w:val="20"/>
      <w:szCs w:val="20"/>
    </w:rPr>
  </w:style>
  <w:style w:type="character" w:styleId="HTML-tastatur">
    <w:name w:val="HTML Keyboard"/>
    <w:basedOn w:val="Standardskriftforavsnitt"/>
    <w:uiPriority w:val="99"/>
    <w:semiHidden/>
    <w:unhideWhenUsed/>
    <w:rsid w:val="000B3BF5"/>
    <w:rPr>
      <w:rFonts w:ascii="Consolas" w:hAnsi="Consolas"/>
      <w:sz w:val="20"/>
      <w:szCs w:val="20"/>
    </w:rPr>
  </w:style>
  <w:style w:type="character" w:styleId="HTML-variabel">
    <w:name w:val="HTML Variable"/>
    <w:basedOn w:val="Standardskriftforavsnitt"/>
    <w:uiPriority w:val="99"/>
    <w:semiHidden/>
    <w:unhideWhenUsed/>
    <w:rsid w:val="000B3BF5"/>
    <w:rPr>
      <w:i/>
      <w:iCs/>
    </w:rPr>
  </w:style>
  <w:style w:type="paragraph" w:styleId="Indeks1">
    <w:name w:val="index 1"/>
    <w:basedOn w:val="Normal"/>
    <w:next w:val="Normal"/>
    <w:autoRedefine/>
    <w:uiPriority w:val="99"/>
    <w:semiHidden/>
    <w:unhideWhenUsed/>
    <w:rsid w:val="000B3BF5"/>
    <w:pPr>
      <w:spacing w:after="0" w:line="240" w:lineRule="auto"/>
      <w:ind w:left="200" w:hanging="200"/>
    </w:pPr>
  </w:style>
  <w:style w:type="paragraph" w:styleId="Indeks2">
    <w:name w:val="index 2"/>
    <w:basedOn w:val="Normal"/>
    <w:next w:val="Normal"/>
    <w:autoRedefine/>
    <w:uiPriority w:val="99"/>
    <w:semiHidden/>
    <w:unhideWhenUsed/>
    <w:rsid w:val="000B3BF5"/>
    <w:pPr>
      <w:spacing w:after="0" w:line="240" w:lineRule="auto"/>
      <w:ind w:left="400" w:hanging="200"/>
    </w:pPr>
  </w:style>
  <w:style w:type="paragraph" w:styleId="Indeks3">
    <w:name w:val="index 3"/>
    <w:basedOn w:val="Normal"/>
    <w:next w:val="Normal"/>
    <w:autoRedefine/>
    <w:uiPriority w:val="99"/>
    <w:semiHidden/>
    <w:unhideWhenUsed/>
    <w:rsid w:val="000B3BF5"/>
    <w:pPr>
      <w:spacing w:after="0" w:line="240" w:lineRule="auto"/>
      <w:ind w:left="600" w:hanging="200"/>
    </w:pPr>
  </w:style>
  <w:style w:type="paragraph" w:styleId="Indeks4">
    <w:name w:val="index 4"/>
    <w:basedOn w:val="Normal"/>
    <w:next w:val="Normal"/>
    <w:autoRedefine/>
    <w:uiPriority w:val="99"/>
    <w:semiHidden/>
    <w:unhideWhenUsed/>
    <w:rsid w:val="000B3BF5"/>
    <w:pPr>
      <w:spacing w:after="0" w:line="240" w:lineRule="auto"/>
      <w:ind w:left="800" w:hanging="200"/>
    </w:pPr>
  </w:style>
  <w:style w:type="paragraph" w:styleId="Indeks5">
    <w:name w:val="index 5"/>
    <w:basedOn w:val="Normal"/>
    <w:next w:val="Normal"/>
    <w:autoRedefine/>
    <w:uiPriority w:val="99"/>
    <w:semiHidden/>
    <w:unhideWhenUsed/>
    <w:rsid w:val="000B3BF5"/>
    <w:pPr>
      <w:spacing w:after="0" w:line="240" w:lineRule="auto"/>
      <w:ind w:left="1000" w:hanging="200"/>
    </w:pPr>
  </w:style>
  <w:style w:type="paragraph" w:styleId="Indeks6">
    <w:name w:val="index 6"/>
    <w:basedOn w:val="Normal"/>
    <w:next w:val="Normal"/>
    <w:autoRedefine/>
    <w:uiPriority w:val="99"/>
    <w:semiHidden/>
    <w:unhideWhenUsed/>
    <w:rsid w:val="000B3BF5"/>
    <w:pPr>
      <w:spacing w:after="0" w:line="240" w:lineRule="auto"/>
      <w:ind w:left="1200" w:hanging="200"/>
    </w:pPr>
  </w:style>
  <w:style w:type="paragraph" w:styleId="Indeks7">
    <w:name w:val="index 7"/>
    <w:basedOn w:val="Normal"/>
    <w:next w:val="Normal"/>
    <w:autoRedefine/>
    <w:uiPriority w:val="99"/>
    <w:semiHidden/>
    <w:unhideWhenUsed/>
    <w:rsid w:val="000B3BF5"/>
    <w:pPr>
      <w:spacing w:after="0" w:line="240" w:lineRule="auto"/>
      <w:ind w:left="1400" w:hanging="200"/>
    </w:pPr>
  </w:style>
  <w:style w:type="paragraph" w:styleId="Indeks8">
    <w:name w:val="index 8"/>
    <w:basedOn w:val="Normal"/>
    <w:next w:val="Normal"/>
    <w:autoRedefine/>
    <w:uiPriority w:val="99"/>
    <w:semiHidden/>
    <w:unhideWhenUsed/>
    <w:rsid w:val="000B3BF5"/>
    <w:pPr>
      <w:spacing w:after="0" w:line="240" w:lineRule="auto"/>
      <w:ind w:left="1600" w:hanging="200"/>
    </w:pPr>
  </w:style>
  <w:style w:type="paragraph" w:styleId="Indeks9">
    <w:name w:val="index 9"/>
    <w:basedOn w:val="Normal"/>
    <w:next w:val="Normal"/>
    <w:autoRedefine/>
    <w:uiPriority w:val="99"/>
    <w:semiHidden/>
    <w:unhideWhenUsed/>
    <w:rsid w:val="000B3BF5"/>
    <w:pPr>
      <w:spacing w:after="0" w:line="240" w:lineRule="auto"/>
      <w:ind w:left="1800" w:hanging="200"/>
    </w:pPr>
  </w:style>
  <w:style w:type="paragraph" w:styleId="Ingenmellomrom">
    <w:name w:val="No Spacing"/>
    <w:uiPriority w:val="1"/>
    <w:semiHidden/>
    <w:rsid w:val="000B3BF5"/>
    <w:pPr>
      <w:spacing w:line="240" w:lineRule="auto"/>
    </w:pPr>
    <w:rPr>
      <w:rFonts w:asciiTheme="minorHAnsi" w:hAnsiTheme="minorHAnsi"/>
      <w:sz w:val="20"/>
    </w:rPr>
  </w:style>
  <w:style w:type="paragraph" w:styleId="INNH3">
    <w:name w:val="toc 3"/>
    <w:basedOn w:val="Normal"/>
    <w:next w:val="Normal"/>
    <w:autoRedefine/>
    <w:uiPriority w:val="39"/>
    <w:semiHidden/>
    <w:unhideWhenUsed/>
    <w:rsid w:val="000B3BF5"/>
    <w:pPr>
      <w:spacing w:after="100"/>
      <w:ind w:left="400"/>
    </w:pPr>
  </w:style>
  <w:style w:type="paragraph" w:styleId="INNH4">
    <w:name w:val="toc 4"/>
    <w:basedOn w:val="Normal"/>
    <w:next w:val="Normal"/>
    <w:autoRedefine/>
    <w:uiPriority w:val="39"/>
    <w:semiHidden/>
    <w:unhideWhenUsed/>
    <w:rsid w:val="000B3BF5"/>
    <w:pPr>
      <w:spacing w:after="100"/>
      <w:ind w:left="600"/>
    </w:pPr>
  </w:style>
  <w:style w:type="paragraph" w:styleId="INNH5">
    <w:name w:val="toc 5"/>
    <w:basedOn w:val="Normal"/>
    <w:next w:val="Normal"/>
    <w:autoRedefine/>
    <w:uiPriority w:val="39"/>
    <w:semiHidden/>
    <w:unhideWhenUsed/>
    <w:rsid w:val="000B3BF5"/>
    <w:pPr>
      <w:spacing w:after="100"/>
      <w:ind w:left="800"/>
    </w:pPr>
  </w:style>
  <w:style w:type="paragraph" w:styleId="INNH6">
    <w:name w:val="toc 6"/>
    <w:basedOn w:val="Normal"/>
    <w:next w:val="Normal"/>
    <w:autoRedefine/>
    <w:uiPriority w:val="39"/>
    <w:semiHidden/>
    <w:unhideWhenUsed/>
    <w:rsid w:val="000B3BF5"/>
    <w:pPr>
      <w:spacing w:after="100"/>
      <w:ind w:left="1000"/>
    </w:pPr>
  </w:style>
  <w:style w:type="paragraph" w:styleId="INNH7">
    <w:name w:val="toc 7"/>
    <w:basedOn w:val="Normal"/>
    <w:next w:val="Normal"/>
    <w:autoRedefine/>
    <w:uiPriority w:val="39"/>
    <w:semiHidden/>
    <w:unhideWhenUsed/>
    <w:rsid w:val="000B3BF5"/>
    <w:pPr>
      <w:spacing w:after="100"/>
      <w:ind w:left="1200"/>
    </w:pPr>
  </w:style>
  <w:style w:type="paragraph" w:styleId="INNH8">
    <w:name w:val="toc 8"/>
    <w:basedOn w:val="Normal"/>
    <w:next w:val="Normal"/>
    <w:autoRedefine/>
    <w:uiPriority w:val="39"/>
    <w:semiHidden/>
    <w:unhideWhenUsed/>
    <w:rsid w:val="000B3BF5"/>
    <w:pPr>
      <w:spacing w:after="100"/>
      <w:ind w:left="1400"/>
    </w:pPr>
  </w:style>
  <w:style w:type="paragraph" w:styleId="INNH9">
    <w:name w:val="toc 9"/>
    <w:basedOn w:val="Normal"/>
    <w:next w:val="Normal"/>
    <w:autoRedefine/>
    <w:uiPriority w:val="39"/>
    <w:semiHidden/>
    <w:unhideWhenUsed/>
    <w:rsid w:val="000B3BF5"/>
    <w:pPr>
      <w:spacing w:after="100"/>
      <w:ind w:left="1600"/>
    </w:pPr>
  </w:style>
  <w:style w:type="paragraph" w:styleId="Innledendehilsen">
    <w:name w:val="Salutation"/>
    <w:basedOn w:val="Normal"/>
    <w:next w:val="Normal"/>
    <w:link w:val="InnledendehilsenTegn"/>
    <w:uiPriority w:val="99"/>
    <w:semiHidden/>
    <w:unhideWhenUsed/>
    <w:rsid w:val="000B3BF5"/>
  </w:style>
  <w:style w:type="character" w:customStyle="1" w:styleId="InnledendehilsenTegn">
    <w:name w:val="Innledende hilsen Tegn"/>
    <w:basedOn w:val="Standardskriftforavsnitt"/>
    <w:link w:val="Innledendehilsen"/>
    <w:uiPriority w:val="99"/>
    <w:semiHidden/>
    <w:rsid w:val="000B3BF5"/>
    <w:rPr>
      <w:rFonts w:asciiTheme="minorHAnsi" w:hAnsiTheme="minorHAnsi"/>
      <w:sz w:val="20"/>
    </w:rPr>
  </w:style>
  <w:style w:type="paragraph" w:styleId="Kildeliste">
    <w:name w:val="table of authorities"/>
    <w:basedOn w:val="Normal"/>
    <w:next w:val="Normal"/>
    <w:uiPriority w:val="99"/>
    <w:semiHidden/>
    <w:unhideWhenUsed/>
    <w:rsid w:val="000B3BF5"/>
    <w:pPr>
      <w:spacing w:after="0"/>
      <w:ind w:left="200" w:hanging="200"/>
    </w:pPr>
  </w:style>
  <w:style w:type="paragraph" w:styleId="Kildelisteoverskrift">
    <w:name w:val="toa heading"/>
    <w:basedOn w:val="Normal"/>
    <w:next w:val="Normal"/>
    <w:uiPriority w:val="99"/>
    <w:semiHidden/>
    <w:unhideWhenUsed/>
    <w:rsid w:val="000B3BF5"/>
    <w:pPr>
      <w:spacing w:before="120"/>
    </w:pPr>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0B3BF5"/>
    <w:pPr>
      <w:spacing w:line="240" w:lineRule="auto"/>
    </w:pPr>
    <w:rPr>
      <w:szCs w:val="20"/>
    </w:rPr>
  </w:style>
  <w:style w:type="character" w:customStyle="1" w:styleId="MerknadstekstTegn">
    <w:name w:val="Merknadstekst Tegn"/>
    <w:basedOn w:val="Standardskriftforavsnitt"/>
    <w:link w:val="Merknadstekst"/>
    <w:uiPriority w:val="99"/>
    <w:rsid w:val="000B3BF5"/>
    <w:rPr>
      <w:rFonts w:asciiTheme="minorHAnsi" w:hAnsiTheme="minorHAnsi"/>
      <w:sz w:val="20"/>
      <w:szCs w:val="20"/>
    </w:rPr>
  </w:style>
  <w:style w:type="paragraph" w:styleId="Kommentaremne">
    <w:name w:val="annotation subject"/>
    <w:basedOn w:val="Merknadstekst"/>
    <w:next w:val="Merknadstekst"/>
    <w:link w:val="KommentaremneTegn"/>
    <w:uiPriority w:val="99"/>
    <w:semiHidden/>
    <w:unhideWhenUsed/>
    <w:rsid w:val="000B3BF5"/>
    <w:rPr>
      <w:b/>
      <w:bCs/>
    </w:rPr>
  </w:style>
  <w:style w:type="character" w:customStyle="1" w:styleId="KommentaremneTegn">
    <w:name w:val="Kommentaremne Tegn"/>
    <w:basedOn w:val="MerknadstekstTegn"/>
    <w:link w:val="Kommentaremne"/>
    <w:uiPriority w:val="99"/>
    <w:semiHidden/>
    <w:rsid w:val="000B3BF5"/>
    <w:rPr>
      <w:rFonts w:asciiTheme="minorHAnsi" w:hAnsiTheme="minorHAnsi"/>
      <w:b/>
      <w:bCs/>
      <w:sz w:val="20"/>
      <w:szCs w:val="20"/>
    </w:rPr>
  </w:style>
  <w:style w:type="paragraph" w:styleId="Konvoluttadresse">
    <w:name w:val="envelope address"/>
    <w:basedOn w:val="Normal"/>
    <w:uiPriority w:val="99"/>
    <w:semiHidden/>
    <w:unhideWhenUsed/>
    <w:rsid w:val="000B3BF5"/>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0B3BF5"/>
  </w:style>
  <w:style w:type="paragraph" w:styleId="Liste">
    <w:name w:val="List"/>
    <w:basedOn w:val="Normal"/>
    <w:uiPriority w:val="99"/>
    <w:semiHidden/>
    <w:unhideWhenUsed/>
    <w:rsid w:val="000B3BF5"/>
    <w:pPr>
      <w:ind w:left="283" w:hanging="283"/>
      <w:contextualSpacing/>
    </w:pPr>
  </w:style>
  <w:style w:type="paragraph" w:styleId="Liste-forts">
    <w:name w:val="List Continue"/>
    <w:basedOn w:val="Normal"/>
    <w:uiPriority w:val="99"/>
    <w:semiHidden/>
    <w:unhideWhenUsed/>
    <w:rsid w:val="000B3BF5"/>
    <w:pPr>
      <w:spacing w:after="120"/>
      <w:ind w:left="283"/>
      <w:contextualSpacing/>
    </w:pPr>
  </w:style>
  <w:style w:type="paragraph" w:styleId="Liste-forts2">
    <w:name w:val="List Continue 2"/>
    <w:basedOn w:val="Normal"/>
    <w:uiPriority w:val="99"/>
    <w:semiHidden/>
    <w:unhideWhenUsed/>
    <w:rsid w:val="000B3BF5"/>
    <w:pPr>
      <w:spacing w:after="120"/>
      <w:ind w:left="566"/>
      <w:contextualSpacing/>
    </w:pPr>
  </w:style>
  <w:style w:type="paragraph" w:styleId="Liste-forts3">
    <w:name w:val="List Continue 3"/>
    <w:basedOn w:val="Normal"/>
    <w:uiPriority w:val="99"/>
    <w:semiHidden/>
    <w:unhideWhenUsed/>
    <w:rsid w:val="000B3BF5"/>
    <w:pPr>
      <w:spacing w:after="120"/>
      <w:ind w:left="849"/>
      <w:contextualSpacing/>
    </w:pPr>
  </w:style>
  <w:style w:type="paragraph" w:styleId="Liste-forts4">
    <w:name w:val="List Continue 4"/>
    <w:basedOn w:val="Normal"/>
    <w:uiPriority w:val="99"/>
    <w:semiHidden/>
    <w:unhideWhenUsed/>
    <w:rsid w:val="000B3BF5"/>
    <w:pPr>
      <w:spacing w:after="120"/>
      <w:ind w:left="1132"/>
      <w:contextualSpacing/>
    </w:pPr>
  </w:style>
  <w:style w:type="paragraph" w:styleId="Liste-forts5">
    <w:name w:val="List Continue 5"/>
    <w:basedOn w:val="Normal"/>
    <w:uiPriority w:val="99"/>
    <w:semiHidden/>
    <w:unhideWhenUsed/>
    <w:rsid w:val="000B3BF5"/>
    <w:pPr>
      <w:spacing w:after="120"/>
      <w:ind w:left="1415"/>
      <w:contextualSpacing/>
    </w:pPr>
  </w:style>
  <w:style w:type="paragraph" w:styleId="Liste2">
    <w:name w:val="List 2"/>
    <w:basedOn w:val="Normal"/>
    <w:uiPriority w:val="99"/>
    <w:semiHidden/>
    <w:unhideWhenUsed/>
    <w:rsid w:val="000B3BF5"/>
    <w:pPr>
      <w:ind w:left="566" w:hanging="283"/>
      <w:contextualSpacing/>
    </w:pPr>
  </w:style>
  <w:style w:type="paragraph" w:styleId="Liste3">
    <w:name w:val="List 3"/>
    <w:basedOn w:val="Normal"/>
    <w:uiPriority w:val="99"/>
    <w:semiHidden/>
    <w:unhideWhenUsed/>
    <w:rsid w:val="000B3BF5"/>
    <w:pPr>
      <w:ind w:left="849" w:hanging="283"/>
      <w:contextualSpacing/>
    </w:pPr>
  </w:style>
  <w:style w:type="paragraph" w:styleId="Liste4">
    <w:name w:val="List 4"/>
    <w:basedOn w:val="Normal"/>
    <w:uiPriority w:val="99"/>
    <w:semiHidden/>
    <w:unhideWhenUsed/>
    <w:rsid w:val="000B3BF5"/>
    <w:pPr>
      <w:ind w:left="1132" w:hanging="283"/>
      <w:contextualSpacing/>
    </w:pPr>
  </w:style>
  <w:style w:type="paragraph" w:styleId="Liste5">
    <w:name w:val="List 5"/>
    <w:basedOn w:val="Normal"/>
    <w:uiPriority w:val="99"/>
    <w:semiHidden/>
    <w:unhideWhenUsed/>
    <w:rsid w:val="000B3BF5"/>
    <w:pPr>
      <w:ind w:left="1415" w:hanging="283"/>
      <w:contextualSpacing/>
    </w:pPr>
  </w:style>
  <w:style w:type="paragraph" w:styleId="Listeavsnitt">
    <w:name w:val="List Paragraph"/>
    <w:basedOn w:val="Normal"/>
    <w:link w:val="ListeavsnittTegn"/>
    <w:uiPriority w:val="34"/>
    <w:qFormat/>
    <w:rsid w:val="000B3BF5"/>
    <w:pPr>
      <w:ind w:left="720"/>
      <w:contextualSpacing/>
    </w:pPr>
  </w:style>
  <w:style w:type="paragraph" w:styleId="Makrotekst">
    <w:name w:val="macro"/>
    <w:link w:val="MakrotekstTegn"/>
    <w:uiPriority w:val="99"/>
    <w:semiHidden/>
    <w:unhideWhenUsed/>
    <w:rsid w:val="000B3BF5"/>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0B3BF5"/>
    <w:rPr>
      <w:rFonts w:ascii="Consolas" w:hAnsi="Consolas"/>
      <w:sz w:val="20"/>
      <w:szCs w:val="20"/>
    </w:rPr>
  </w:style>
  <w:style w:type="paragraph" w:styleId="Meldingshode">
    <w:name w:val="Message Header"/>
    <w:basedOn w:val="Normal"/>
    <w:link w:val="MeldingshodeTegn"/>
    <w:uiPriority w:val="99"/>
    <w:semiHidden/>
    <w:unhideWhenUsed/>
    <w:rsid w:val="000B3B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0B3BF5"/>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0B3BF5"/>
    <w:rPr>
      <w:sz w:val="16"/>
      <w:szCs w:val="16"/>
    </w:rPr>
  </w:style>
  <w:style w:type="paragraph" w:styleId="NormalWeb">
    <w:name w:val="Normal (Web)"/>
    <w:basedOn w:val="Normal"/>
    <w:uiPriority w:val="99"/>
    <w:semiHidden/>
    <w:unhideWhenUsed/>
    <w:rsid w:val="000B3BF5"/>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0B3BF5"/>
    <w:pPr>
      <w:spacing w:after="0" w:line="240" w:lineRule="auto"/>
    </w:pPr>
  </w:style>
  <w:style w:type="character" w:customStyle="1" w:styleId="NotatoverskriftTegn">
    <w:name w:val="Notatoverskrift Tegn"/>
    <w:basedOn w:val="Standardskriftforavsnitt"/>
    <w:link w:val="Notatoverskrift"/>
    <w:uiPriority w:val="99"/>
    <w:semiHidden/>
    <w:rsid w:val="000B3BF5"/>
    <w:rPr>
      <w:rFonts w:asciiTheme="minorHAnsi" w:hAnsiTheme="minorHAnsi"/>
      <w:sz w:val="20"/>
    </w:rPr>
  </w:style>
  <w:style w:type="paragraph" w:styleId="Nummerertliste">
    <w:name w:val="List Number"/>
    <w:basedOn w:val="Normal"/>
    <w:link w:val="NummerertlisteTegn"/>
    <w:uiPriority w:val="7"/>
    <w:semiHidden/>
    <w:qFormat/>
    <w:rsid w:val="000B3BF5"/>
    <w:pPr>
      <w:numPr>
        <w:numId w:val="4"/>
      </w:numPr>
      <w:contextualSpacing/>
    </w:pPr>
  </w:style>
  <w:style w:type="paragraph" w:styleId="Nummerertliste2">
    <w:name w:val="List Number 2"/>
    <w:basedOn w:val="Normal"/>
    <w:uiPriority w:val="99"/>
    <w:semiHidden/>
    <w:unhideWhenUsed/>
    <w:rsid w:val="000B3BF5"/>
    <w:pPr>
      <w:numPr>
        <w:numId w:val="5"/>
      </w:numPr>
      <w:contextualSpacing/>
    </w:pPr>
  </w:style>
  <w:style w:type="paragraph" w:styleId="Nummerertliste3">
    <w:name w:val="List Number 3"/>
    <w:basedOn w:val="Normal"/>
    <w:uiPriority w:val="99"/>
    <w:semiHidden/>
    <w:unhideWhenUsed/>
    <w:rsid w:val="000B3BF5"/>
    <w:pPr>
      <w:numPr>
        <w:numId w:val="6"/>
      </w:numPr>
      <w:contextualSpacing/>
    </w:pPr>
  </w:style>
  <w:style w:type="paragraph" w:styleId="Nummerertliste4">
    <w:name w:val="List Number 4"/>
    <w:basedOn w:val="Normal"/>
    <w:uiPriority w:val="99"/>
    <w:semiHidden/>
    <w:unhideWhenUsed/>
    <w:rsid w:val="000B3BF5"/>
    <w:pPr>
      <w:numPr>
        <w:numId w:val="7"/>
      </w:numPr>
      <w:contextualSpacing/>
    </w:pPr>
  </w:style>
  <w:style w:type="paragraph" w:styleId="Nummerertliste5">
    <w:name w:val="List Number 5"/>
    <w:basedOn w:val="Normal"/>
    <w:uiPriority w:val="99"/>
    <w:semiHidden/>
    <w:unhideWhenUsed/>
    <w:rsid w:val="000B3BF5"/>
    <w:pPr>
      <w:numPr>
        <w:numId w:val="8"/>
      </w:numPr>
      <w:contextualSpacing/>
    </w:pPr>
  </w:style>
  <w:style w:type="paragraph" w:styleId="Overskriftforinnholdsfortegnelse">
    <w:name w:val="TOC Heading"/>
    <w:basedOn w:val="Overskrift1"/>
    <w:next w:val="Normal"/>
    <w:uiPriority w:val="39"/>
    <w:semiHidden/>
    <w:unhideWhenUsed/>
    <w:rsid w:val="000B3BF5"/>
    <w:pPr>
      <w:framePr w:wrap="around"/>
      <w:numPr>
        <w:numId w:val="0"/>
      </w:numPr>
      <w:spacing w:before="240" w:after="0" w:line="240" w:lineRule="atLeast"/>
      <w:outlineLvl w:val="9"/>
    </w:pPr>
    <w:rPr>
      <w:bCs w:val="0"/>
      <w:color w:val="7694D6" w:themeColor="accent1" w:themeShade="BF"/>
      <w:sz w:val="32"/>
      <w:szCs w:val="32"/>
    </w:rPr>
  </w:style>
  <w:style w:type="paragraph" w:styleId="Punktliste2">
    <w:name w:val="List Bullet 2"/>
    <w:basedOn w:val="Normal"/>
    <w:uiPriority w:val="99"/>
    <w:semiHidden/>
    <w:unhideWhenUsed/>
    <w:rsid w:val="000B3BF5"/>
    <w:pPr>
      <w:numPr>
        <w:numId w:val="9"/>
      </w:numPr>
      <w:contextualSpacing/>
    </w:pPr>
  </w:style>
  <w:style w:type="paragraph" w:styleId="Punktliste3">
    <w:name w:val="List Bullet 3"/>
    <w:basedOn w:val="Normal"/>
    <w:uiPriority w:val="99"/>
    <w:semiHidden/>
    <w:unhideWhenUsed/>
    <w:rsid w:val="000B3BF5"/>
    <w:pPr>
      <w:numPr>
        <w:numId w:val="10"/>
      </w:numPr>
      <w:contextualSpacing/>
    </w:pPr>
  </w:style>
  <w:style w:type="paragraph" w:styleId="Punktliste4">
    <w:name w:val="List Bullet 4"/>
    <w:basedOn w:val="Normal"/>
    <w:uiPriority w:val="99"/>
    <w:semiHidden/>
    <w:unhideWhenUsed/>
    <w:rsid w:val="000B3BF5"/>
    <w:pPr>
      <w:numPr>
        <w:numId w:val="11"/>
      </w:numPr>
      <w:contextualSpacing/>
    </w:pPr>
  </w:style>
  <w:style w:type="paragraph" w:styleId="Punktliste5">
    <w:name w:val="List Bullet 5"/>
    <w:basedOn w:val="Normal"/>
    <w:uiPriority w:val="99"/>
    <w:semiHidden/>
    <w:unhideWhenUsed/>
    <w:rsid w:val="000B3BF5"/>
    <w:pPr>
      <w:numPr>
        <w:numId w:val="12"/>
      </w:numPr>
      <w:contextualSpacing/>
    </w:pPr>
  </w:style>
  <w:style w:type="paragraph" w:styleId="Rentekst">
    <w:name w:val="Plain Text"/>
    <w:basedOn w:val="Normal"/>
    <w:link w:val="RentekstTegn"/>
    <w:uiPriority w:val="99"/>
    <w:semiHidden/>
    <w:unhideWhenUsed/>
    <w:rsid w:val="000B3BF5"/>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0B3BF5"/>
    <w:rPr>
      <w:rFonts w:ascii="Consolas" w:hAnsi="Consolas"/>
      <w:sz w:val="21"/>
      <w:szCs w:val="21"/>
    </w:rPr>
  </w:style>
  <w:style w:type="character" w:styleId="Sidetall">
    <w:name w:val="page number"/>
    <w:basedOn w:val="Standardskriftforavsnitt"/>
    <w:uiPriority w:val="99"/>
    <w:semiHidden/>
    <w:unhideWhenUsed/>
    <w:rsid w:val="000B3BF5"/>
  </w:style>
  <w:style w:type="character" w:styleId="Sluttnotereferanse">
    <w:name w:val="endnote reference"/>
    <w:basedOn w:val="Standardskriftforavsnitt"/>
    <w:uiPriority w:val="99"/>
    <w:semiHidden/>
    <w:unhideWhenUsed/>
    <w:rsid w:val="000B3BF5"/>
    <w:rPr>
      <w:vertAlign w:val="superscript"/>
    </w:rPr>
  </w:style>
  <w:style w:type="paragraph" w:styleId="Sluttnotetekst">
    <w:name w:val="endnote text"/>
    <w:basedOn w:val="Normal"/>
    <w:link w:val="SluttnotetekstTegn"/>
    <w:uiPriority w:val="99"/>
    <w:semiHidden/>
    <w:unhideWhenUsed/>
    <w:rsid w:val="000B3BF5"/>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0B3BF5"/>
    <w:rPr>
      <w:rFonts w:asciiTheme="minorHAnsi" w:hAnsiTheme="minorHAnsi"/>
      <w:sz w:val="20"/>
      <w:szCs w:val="20"/>
    </w:rPr>
  </w:style>
  <w:style w:type="character" w:styleId="Sterkreferanse">
    <w:name w:val="Intense Reference"/>
    <w:basedOn w:val="Standardskriftforavsnitt"/>
    <w:uiPriority w:val="32"/>
    <w:semiHidden/>
    <w:rsid w:val="000B3BF5"/>
    <w:rPr>
      <w:b/>
      <w:bCs/>
      <w:smallCaps/>
      <w:color w:val="CDD8F0" w:themeColor="accent1"/>
      <w:spacing w:val="5"/>
    </w:rPr>
  </w:style>
  <w:style w:type="character" w:styleId="Sterkutheving">
    <w:name w:val="Intense Emphasis"/>
    <w:basedOn w:val="Standardskriftforavsnitt"/>
    <w:uiPriority w:val="21"/>
    <w:semiHidden/>
    <w:rsid w:val="000B3BF5"/>
    <w:rPr>
      <w:i/>
      <w:iCs/>
      <w:color w:val="CDD8F0" w:themeColor="accent1"/>
    </w:rPr>
  </w:style>
  <w:style w:type="paragraph" w:styleId="Sterktsitat">
    <w:name w:val="Intense Quote"/>
    <w:basedOn w:val="Normal"/>
    <w:next w:val="Normal"/>
    <w:link w:val="SterktsitatTegn"/>
    <w:uiPriority w:val="30"/>
    <w:semiHidden/>
    <w:rsid w:val="000B3BF5"/>
    <w:pPr>
      <w:pBdr>
        <w:top w:val="single" w:sz="4" w:space="10" w:color="CDD8F0" w:themeColor="accent1"/>
        <w:bottom w:val="single" w:sz="4" w:space="10" w:color="CDD8F0" w:themeColor="accent1"/>
      </w:pBdr>
      <w:spacing w:before="360" w:after="360"/>
      <w:ind w:left="864" w:right="864"/>
      <w:jc w:val="center"/>
    </w:pPr>
    <w:rPr>
      <w:i/>
      <w:iCs/>
      <w:color w:val="CDD8F0" w:themeColor="accent1"/>
    </w:rPr>
  </w:style>
  <w:style w:type="character" w:customStyle="1" w:styleId="SterktsitatTegn">
    <w:name w:val="Sterkt sitat Tegn"/>
    <w:basedOn w:val="Standardskriftforavsnitt"/>
    <w:link w:val="Sterktsitat"/>
    <w:uiPriority w:val="30"/>
    <w:rsid w:val="000B3BF5"/>
    <w:rPr>
      <w:rFonts w:asciiTheme="minorHAnsi" w:hAnsiTheme="minorHAnsi"/>
      <w:i/>
      <w:iCs/>
      <w:color w:val="CDD8F0" w:themeColor="accent1"/>
      <w:sz w:val="20"/>
    </w:rPr>
  </w:style>
  <w:style w:type="paragraph" w:styleId="Stikkordregisteroverskrift">
    <w:name w:val="index heading"/>
    <w:basedOn w:val="Normal"/>
    <w:next w:val="Indeks1"/>
    <w:uiPriority w:val="99"/>
    <w:semiHidden/>
    <w:unhideWhenUsed/>
    <w:rsid w:val="000B3BF5"/>
    <w:rPr>
      <w:rFonts w:asciiTheme="majorHAnsi" w:eastAsiaTheme="majorEastAsia" w:hAnsiTheme="majorHAnsi" w:cstheme="majorBidi"/>
      <w:b/>
      <w:bCs/>
    </w:rPr>
  </w:style>
  <w:style w:type="character" w:styleId="Svakreferanse">
    <w:name w:val="Subtle Reference"/>
    <w:basedOn w:val="Standardskriftforavsnitt"/>
    <w:uiPriority w:val="31"/>
    <w:semiHidden/>
    <w:rsid w:val="000B3BF5"/>
    <w:rPr>
      <w:smallCaps/>
      <w:color w:val="5A5A5A" w:themeColor="text1" w:themeTint="A5"/>
    </w:rPr>
  </w:style>
  <w:style w:type="character" w:styleId="Svakutheving">
    <w:name w:val="Subtle Emphasis"/>
    <w:basedOn w:val="Standardskriftforavsnitt"/>
    <w:uiPriority w:val="19"/>
    <w:semiHidden/>
    <w:rsid w:val="000B3BF5"/>
    <w:rPr>
      <w:i/>
      <w:iCs/>
      <w:color w:val="404040" w:themeColor="text1" w:themeTint="BF"/>
    </w:rPr>
  </w:style>
  <w:style w:type="paragraph" w:styleId="Underskrift">
    <w:name w:val="Signature"/>
    <w:basedOn w:val="Normal"/>
    <w:link w:val="UnderskriftTegn"/>
    <w:uiPriority w:val="99"/>
    <w:semiHidden/>
    <w:unhideWhenUsed/>
    <w:rsid w:val="000B3BF5"/>
    <w:pPr>
      <w:spacing w:after="0" w:line="240" w:lineRule="auto"/>
      <w:ind w:left="4252"/>
    </w:pPr>
  </w:style>
  <w:style w:type="character" w:customStyle="1" w:styleId="UnderskriftTegn">
    <w:name w:val="Underskrift Tegn"/>
    <w:basedOn w:val="Standardskriftforavsnitt"/>
    <w:link w:val="Underskrift"/>
    <w:uiPriority w:val="99"/>
    <w:semiHidden/>
    <w:rsid w:val="000B3BF5"/>
    <w:rPr>
      <w:rFonts w:asciiTheme="minorHAnsi" w:hAnsiTheme="minorHAnsi"/>
      <w:sz w:val="20"/>
    </w:rPr>
  </w:style>
  <w:style w:type="paragraph" w:styleId="Undertittel">
    <w:name w:val="Subtitle"/>
    <w:basedOn w:val="Normal"/>
    <w:next w:val="Normal"/>
    <w:link w:val="UndertittelTegn"/>
    <w:uiPriority w:val="21"/>
    <w:semiHidden/>
    <w:qFormat/>
    <w:rsid w:val="000B3BF5"/>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21"/>
    <w:semiHidden/>
    <w:rsid w:val="00CD4864"/>
    <w:rPr>
      <w:rFonts w:asciiTheme="minorHAnsi" w:eastAsiaTheme="minorEastAsia" w:hAnsiTheme="minorHAnsi"/>
      <w:color w:val="5A5A5A" w:themeColor="text1" w:themeTint="A5"/>
      <w:spacing w:val="15"/>
    </w:rPr>
  </w:style>
  <w:style w:type="character" w:styleId="Utheving">
    <w:name w:val="Emphasis"/>
    <w:basedOn w:val="Standardskriftforavsnitt"/>
    <w:uiPriority w:val="20"/>
    <w:semiHidden/>
    <w:rsid w:val="000B3BF5"/>
    <w:rPr>
      <w:i/>
      <w:iCs/>
    </w:rPr>
  </w:style>
  <w:style w:type="paragraph" w:styleId="Vanliginnrykk">
    <w:name w:val="Normal Indent"/>
    <w:basedOn w:val="Normal"/>
    <w:uiPriority w:val="99"/>
    <w:semiHidden/>
    <w:unhideWhenUsed/>
    <w:rsid w:val="000B3BF5"/>
    <w:pPr>
      <w:ind w:left="708"/>
    </w:pPr>
  </w:style>
  <w:style w:type="paragraph" w:customStyle="1" w:styleId="SitatBl">
    <w:name w:val="Sitat Blå"/>
    <w:basedOn w:val="Sitat"/>
    <w:uiPriority w:val="12"/>
    <w:qFormat/>
    <w:rsid w:val="00D83F33"/>
    <w:pPr>
      <w:pBdr>
        <w:bottom w:val="single" w:sz="4" w:space="11" w:color="06038D"/>
      </w:pBdr>
    </w:pPr>
    <w:rPr>
      <w:color w:val="06038D"/>
    </w:rPr>
  </w:style>
  <w:style w:type="paragraph" w:customStyle="1" w:styleId="SitatGrnn">
    <w:name w:val="Sitat Grønn"/>
    <w:basedOn w:val="SitatBl"/>
    <w:uiPriority w:val="13"/>
    <w:qFormat/>
    <w:rsid w:val="00D83F33"/>
    <w:pPr>
      <w:pBdr>
        <w:bottom w:val="single" w:sz="4" w:space="11" w:color="49A942"/>
      </w:pBdr>
    </w:pPr>
    <w:rPr>
      <w:color w:val="49A942"/>
    </w:rPr>
  </w:style>
  <w:style w:type="paragraph" w:customStyle="1" w:styleId="SitatRd">
    <w:name w:val="Sitat Rød"/>
    <w:basedOn w:val="SitatGrnn"/>
    <w:uiPriority w:val="14"/>
    <w:qFormat/>
    <w:rsid w:val="00D83F33"/>
    <w:pPr>
      <w:pBdr>
        <w:bottom w:val="single" w:sz="4" w:space="11" w:color="DC4405"/>
      </w:pBdr>
    </w:pPr>
    <w:rPr>
      <w:color w:val="DC4405"/>
    </w:rPr>
  </w:style>
  <w:style w:type="paragraph" w:customStyle="1" w:styleId="SitatRosa">
    <w:name w:val="Sitat Rosa"/>
    <w:basedOn w:val="SitatRd"/>
    <w:uiPriority w:val="15"/>
    <w:qFormat/>
    <w:rsid w:val="00D83F33"/>
    <w:pPr>
      <w:pBdr>
        <w:bottom w:val="single" w:sz="4" w:space="11" w:color="FF00FF"/>
      </w:pBdr>
    </w:pPr>
    <w:rPr>
      <w:color w:val="FF00FF"/>
    </w:rPr>
  </w:style>
  <w:style w:type="paragraph" w:customStyle="1" w:styleId="Kildetekst">
    <w:name w:val="Kildetekst"/>
    <w:next w:val="Normal"/>
    <w:uiPriority w:val="10"/>
    <w:qFormat/>
    <w:rsid w:val="00CF316E"/>
    <w:pPr>
      <w:spacing w:before="113" w:after="170" w:line="190" w:lineRule="atLeast"/>
    </w:pPr>
    <w:rPr>
      <w:rFonts w:asciiTheme="minorHAnsi" w:hAnsiTheme="minorHAnsi"/>
      <w:b/>
      <w:bCs/>
      <w:color w:val="000000" w:themeColor="text1"/>
      <w:sz w:val="16"/>
      <w:szCs w:val="18"/>
    </w:rPr>
  </w:style>
  <w:style w:type="paragraph" w:customStyle="1" w:styleId="Tittelsammendrag">
    <w:name w:val="Tittel sammendrag"/>
    <w:basedOn w:val="Tittel"/>
    <w:uiPriority w:val="11"/>
    <w:semiHidden/>
    <w:qFormat/>
    <w:rsid w:val="00AD3D2D"/>
    <w:pPr>
      <w:outlineLvl w:val="0"/>
    </w:pPr>
  </w:style>
  <w:style w:type="table" w:customStyle="1" w:styleId="Figurramme">
    <w:name w:val="Figurramme"/>
    <w:basedOn w:val="OsloEconomics"/>
    <w:uiPriority w:val="99"/>
    <w:rsid w:val="00A91C58"/>
    <w:pPr>
      <w:contextualSpacing/>
    </w:pPr>
    <w:tblPr>
      <w:tblCellMar>
        <w:left w:w="0" w:type="dxa"/>
        <w:right w:w="0" w:type="dxa"/>
      </w:tblCellMar>
    </w:tblPr>
    <w:tblStylePr w:type="firstRow">
      <w:pPr>
        <w:jc w:val="center"/>
      </w:pPr>
      <w:rPr>
        <w:b/>
      </w:rPr>
      <w:tblPr/>
      <w:tcPr>
        <w:tcBorders>
          <w:top w:val="single" w:sz="12" w:space="0" w:color="0076BE" w:themeColor="text2"/>
          <w:left w:val="nil"/>
          <w:bottom w:val="single" w:sz="12" w:space="0" w:color="0076BE" w:themeColor="text2"/>
          <w:right w:val="nil"/>
          <w:insideH w:val="nil"/>
          <w:insideV w:val="nil"/>
        </w:tcBorders>
      </w:tcPr>
    </w:tblStylePr>
    <w:tblStylePr w:type="lastRow">
      <w:pPr>
        <w:jc w:val="right"/>
      </w:pPr>
      <w:rPr>
        <w:rFonts w:asciiTheme="minorHAnsi" w:hAnsiTheme="minorHAnsi"/>
        <w:i/>
        <w:sz w:val="16"/>
      </w:rPr>
      <w:tblPr/>
      <w:tcPr>
        <w:tcBorders>
          <w:top w:val="single" w:sz="4" w:space="0" w:color="626262"/>
          <w:left w:val="nil"/>
          <w:bottom w:val="single" w:sz="12" w:space="0" w:color="0076BE" w:themeColor="text2"/>
          <w:right w:val="nil"/>
          <w:insideH w:val="nil"/>
          <w:insideV w:val="nil"/>
          <w:tl2br w:val="nil"/>
          <w:tr2bl w:val="nil"/>
        </w:tcBorders>
      </w:tcPr>
    </w:tblStylePr>
    <w:tblStylePr w:type="firstCol">
      <w:pPr>
        <w:jc w:val="left"/>
      </w:pPr>
    </w:tblStylePr>
    <w:tblStylePr w:type="band1Horz">
      <w:tblPr/>
      <w:tcPr>
        <w:tcBorders>
          <w:top w:val="nil"/>
          <w:left w:val="nil"/>
          <w:bottom w:val="single" w:sz="4" w:space="0" w:color="626262"/>
          <w:right w:val="nil"/>
          <w:insideH w:val="nil"/>
          <w:insideV w:val="nil"/>
        </w:tcBorders>
      </w:tcPr>
    </w:tblStylePr>
    <w:tblStylePr w:type="band2Horz">
      <w:tblPr/>
      <w:tcPr>
        <w:tcBorders>
          <w:top w:val="nil"/>
          <w:left w:val="nil"/>
          <w:bottom w:val="single" w:sz="4" w:space="0" w:color="626262"/>
          <w:right w:val="nil"/>
          <w:insideH w:val="nil"/>
          <w:insideV w:val="nil"/>
        </w:tcBorders>
      </w:tcPr>
    </w:tblStylePr>
  </w:style>
  <w:style w:type="paragraph" w:customStyle="1" w:styleId="Punktmerketnivliste">
    <w:name w:val="Punktmerket nivåliste"/>
    <w:basedOn w:val="Listeavsnitt"/>
    <w:link w:val="PunktmerketnivlisteTegn"/>
    <w:uiPriority w:val="6"/>
    <w:qFormat/>
    <w:rsid w:val="00271069"/>
    <w:pPr>
      <w:numPr>
        <w:numId w:val="27"/>
      </w:numPr>
    </w:pPr>
  </w:style>
  <w:style w:type="numbering" w:customStyle="1" w:styleId="Stil2">
    <w:name w:val="Stil2"/>
    <w:uiPriority w:val="99"/>
    <w:rsid w:val="00707C8A"/>
    <w:pPr>
      <w:numPr>
        <w:numId w:val="22"/>
      </w:numPr>
    </w:pPr>
  </w:style>
  <w:style w:type="numbering" w:customStyle="1" w:styleId="Stil1">
    <w:name w:val="Stil1"/>
    <w:uiPriority w:val="99"/>
    <w:rsid w:val="00CC39AE"/>
    <w:pPr>
      <w:numPr>
        <w:numId w:val="19"/>
      </w:numPr>
    </w:pPr>
  </w:style>
  <w:style w:type="character" w:customStyle="1" w:styleId="ListeavsnittTegn">
    <w:name w:val="Listeavsnitt Tegn"/>
    <w:basedOn w:val="Standardskriftforavsnitt"/>
    <w:link w:val="Listeavsnitt"/>
    <w:uiPriority w:val="34"/>
    <w:semiHidden/>
    <w:rsid w:val="00CC39AE"/>
    <w:rPr>
      <w:rFonts w:asciiTheme="minorHAnsi" w:hAnsiTheme="minorHAnsi"/>
      <w:sz w:val="20"/>
    </w:rPr>
  </w:style>
  <w:style w:type="character" w:customStyle="1" w:styleId="PunktmerketnivlisteTegn">
    <w:name w:val="Punktmerket nivåliste Tegn"/>
    <w:basedOn w:val="ListeavsnittTegn"/>
    <w:link w:val="Punktmerketnivliste"/>
    <w:uiPriority w:val="6"/>
    <w:rsid w:val="00271069"/>
    <w:rPr>
      <w:rFonts w:asciiTheme="minorHAnsi" w:hAnsiTheme="minorHAnsi"/>
      <w:sz w:val="20"/>
    </w:rPr>
  </w:style>
  <w:style w:type="numbering" w:customStyle="1" w:styleId="Stil3">
    <w:name w:val="Stil3"/>
    <w:uiPriority w:val="99"/>
    <w:rsid w:val="0037787B"/>
    <w:pPr>
      <w:numPr>
        <w:numId w:val="25"/>
      </w:numPr>
    </w:pPr>
  </w:style>
  <w:style w:type="character" w:customStyle="1" w:styleId="NummerertlisteTegn">
    <w:name w:val="Nummerert liste Tegn"/>
    <w:basedOn w:val="Standardskriftforavsnitt"/>
    <w:link w:val="Nummerertliste"/>
    <w:uiPriority w:val="7"/>
    <w:semiHidden/>
    <w:rsid w:val="00271069"/>
    <w:rPr>
      <w:rFonts w:asciiTheme="minorHAnsi" w:hAnsiTheme="minorHAnsi"/>
      <w:sz w:val="20"/>
    </w:rPr>
  </w:style>
  <w:style w:type="paragraph" w:customStyle="1" w:styleId="Nummerertnivliste">
    <w:name w:val="Nummerert nivåliste"/>
    <w:basedOn w:val="Punktmerketnivliste"/>
    <w:link w:val="NummerertnivlisteTegn"/>
    <w:uiPriority w:val="6"/>
    <w:qFormat/>
    <w:rsid w:val="00271069"/>
    <w:pPr>
      <w:numPr>
        <w:numId w:val="28"/>
      </w:numPr>
    </w:pPr>
  </w:style>
  <w:style w:type="character" w:customStyle="1" w:styleId="PunktlisteTegn">
    <w:name w:val="Punktliste Tegn"/>
    <w:basedOn w:val="Standardskriftforavsnitt"/>
    <w:link w:val="Punktliste"/>
    <w:uiPriority w:val="8"/>
    <w:semiHidden/>
    <w:rsid w:val="00271069"/>
    <w:rPr>
      <w:rFonts w:asciiTheme="minorHAnsi" w:hAnsiTheme="minorHAnsi"/>
      <w:sz w:val="20"/>
    </w:rPr>
  </w:style>
  <w:style w:type="character" w:customStyle="1" w:styleId="NummerertnivlisteTegn">
    <w:name w:val="Nummerert nivåliste Tegn"/>
    <w:basedOn w:val="PunktmerketnivlisteTegn"/>
    <w:link w:val="Nummerertnivliste"/>
    <w:uiPriority w:val="6"/>
    <w:rsid w:val="00271069"/>
    <w:rPr>
      <w:rFonts w:asciiTheme="minorHAnsi" w:hAnsiTheme="minorHAnsi"/>
      <w:sz w:val="20"/>
    </w:rPr>
  </w:style>
  <w:style w:type="paragraph" w:customStyle="1" w:styleId="paragraph">
    <w:name w:val="paragraph"/>
    <w:basedOn w:val="Normal"/>
    <w:rsid w:val="009975A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975AB"/>
  </w:style>
  <w:style w:type="character" w:customStyle="1" w:styleId="eop">
    <w:name w:val="eop"/>
    <w:basedOn w:val="Standardskriftforavsnitt"/>
    <w:rsid w:val="009975AB"/>
  </w:style>
  <w:style w:type="character" w:customStyle="1" w:styleId="spellingerror">
    <w:name w:val="spellingerror"/>
    <w:basedOn w:val="Standardskriftforavsnitt"/>
    <w:rsid w:val="002B311A"/>
  </w:style>
  <w:style w:type="character" w:styleId="Omtale">
    <w:name w:val="Mention"/>
    <w:basedOn w:val="Standardskriftforavsnitt"/>
    <w:uiPriority w:val="99"/>
    <w:unhideWhenUsed/>
    <w:rsid w:val="00671A84"/>
    <w:rPr>
      <w:color w:val="2B579A"/>
      <w:shd w:val="clear" w:color="auto" w:fill="E1DFDD"/>
    </w:rPr>
  </w:style>
  <w:style w:type="paragraph" w:styleId="Revisjon">
    <w:name w:val="Revision"/>
    <w:hidden/>
    <w:uiPriority w:val="99"/>
    <w:semiHidden/>
    <w:rsid w:val="008B24CE"/>
    <w:pPr>
      <w:spacing w:line="240" w:lineRule="auto"/>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4900">
      <w:bodyDiv w:val="1"/>
      <w:marLeft w:val="0"/>
      <w:marRight w:val="0"/>
      <w:marTop w:val="0"/>
      <w:marBottom w:val="0"/>
      <w:divBdr>
        <w:top w:val="none" w:sz="0" w:space="0" w:color="auto"/>
        <w:left w:val="none" w:sz="0" w:space="0" w:color="auto"/>
        <w:bottom w:val="none" w:sz="0" w:space="0" w:color="auto"/>
        <w:right w:val="none" w:sz="0" w:space="0" w:color="auto"/>
      </w:divBdr>
    </w:div>
    <w:div w:id="275404245">
      <w:bodyDiv w:val="1"/>
      <w:marLeft w:val="0"/>
      <w:marRight w:val="0"/>
      <w:marTop w:val="0"/>
      <w:marBottom w:val="0"/>
      <w:divBdr>
        <w:top w:val="none" w:sz="0" w:space="0" w:color="auto"/>
        <w:left w:val="none" w:sz="0" w:space="0" w:color="auto"/>
        <w:bottom w:val="none" w:sz="0" w:space="0" w:color="auto"/>
        <w:right w:val="none" w:sz="0" w:space="0" w:color="auto"/>
      </w:divBdr>
    </w:div>
    <w:div w:id="315884261">
      <w:bodyDiv w:val="1"/>
      <w:marLeft w:val="0"/>
      <w:marRight w:val="0"/>
      <w:marTop w:val="0"/>
      <w:marBottom w:val="0"/>
      <w:divBdr>
        <w:top w:val="none" w:sz="0" w:space="0" w:color="auto"/>
        <w:left w:val="none" w:sz="0" w:space="0" w:color="auto"/>
        <w:bottom w:val="none" w:sz="0" w:space="0" w:color="auto"/>
        <w:right w:val="none" w:sz="0" w:space="0" w:color="auto"/>
      </w:divBdr>
      <w:divsChild>
        <w:div w:id="24523386">
          <w:marLeft w:val="432"/>
          <w:marRight w:val="0"/>
          <w:marTop w:val="120"/>
          <w:marBottom w:val="0"/>
          <w:divBdr>
            <w:top w:val="none" w:sz="0" w:space="0" w:color="auto"/>
            <w:left w:val="none" w:sz="0" w:space="0" w:color="auto"/>
            <w:bottom w:val="none" w:sz="0" w:space="0" w:color="auto"/>
            <w:right w:val="none" w:sz="0" w:space="0" w:color="auto"/>
          </w:divBdr>
        </w:div>
        <w:div w:id="724790278">
          <w:marLeft w:val="850"/>
          <w:marRight w:val="0"/>
          <w:marTop w:val="120"/>
          <w:marBottom w:val="0"/>
          <w:divBdr>
            <w:top w:val="none" w:sz="0" w:space="0" w:color="auto"/>
            <w:left w:val="none" w:sz="0" w:space="0" w:color="auto"/>
            <w:bottom w:val="none" w:sz="0" w:space="0" w:color="auto"/>
            <w:right w:val="none" w:sz="0" w:space="0" w:color="auto"/>
          </w:divBdr>
        </w:div>
        <w:div w:id="886406715">
          <w:marLeft w:val="432"/>
          <w:marRight w:val="0"/>
          <w:marTop w:val="120"/>
          <w:marBottom w:val="0"/>
          <w:divBdr>
            <w:top w:val="none" w:sz="0" w:space="0" w:color="auto"/>
            <w:left w:val="none" w:sz="0" w:space="0" w:color="auto"/>
            <w:bottom w:val="none" w:sz="0" w:space="0" w:color="auto"/>
            <w:right w:val="none" w:sz="0" w:space="0" w:color="auto"/>
          </w:divBdr>
        </w:div>
      </w:divsChild>
    </w:div>
    <w:div w:id="326596891">
      <w:bodyDiv w:val="1"/>
      <w:marLeft w:val="0"/>
      <w:marRight w:val="0"/>
      <w:marTop w:val="0"/>
      <w:marBottom w:val="0"/>
      <w:divBdr>
        <w:top w:val="none" w:sz="0" w:space="0" w:color="auto"/>
        <w:left w:val="none" w:sz="0" w:space="0" w:color="auto"/>
        <w:bottom w:val="none" w:sz="0" w:space="0" w:color="auto"/>
        <w:right w:val="none" w:sz="0" w:space="0" w:color="auto"/>
      </w:divBdr>
    </w:div>
    <w:div w:id="704909476">
      <w:bodyDiv w:val="1"/>
      <w:marLeft w:val="0"/>
      <w:marRight w:val="0"/>
      <w:marTop w:val="0"/>
      <w:marBottom w:val="0"/>
      <w:divBdr>
        <w:top w:val="none" w:sz="0" w:space="0" w:color="auto"/>
        <w:left w:val="none" w:sz="0" w:space="0" w:color="auto"/>
        <w:bottom w:val="none" w:sz="0" w:space="0" w:color="auto"/>
        <w:right w:val="none" w:sz="0" w:space="0" w:color="auto"/>
      </w:divBdr>
      <w:divsChild>
        <w:div w:id="488986374">
          <w:marLeft w:val="0"/>
          <w:marRight w:val="0"/>
          <w:marTop w:val="0"/>
          <w:marBottom w:val="0"/>
          <w:divBdr>
            <w:top w:val="none" w:sz="0" w:space="0" w:color="auto"/>
            <w:left w:val="none" w:sz="0" w:space="0" w:color="auto"/>
            <w:bottom w:val="none" w:sz="0" w:space="0" w:color="auto"/>
            <w:right w:val="none" w:sz="0" w:space="0" w:color="auto"/>
          </w:divBdr>
        </w:div>
        <w:div w:id="977490991">
          <w:marLeft w:val="0"/>
          <w:marRight w:val="0"/>
          <w:marTop w:val="0"/>
          <w:marBottom w:val="0"/>
          <w:divBdr>
            <w:top w:val="none" w:sz="0" w:space="0" w:color="auto"/>
            <w:left w:val="none" w:sz="0" w:space="0" w:color="auto"/>
            <w:bottom w:val="none" w:sz="0" w:space="0" w:color="auto"/>
            <w:right w:val="none" w:sz="0" w:space="0" w:color="auto"/>
          </w:divBdr>
        </w:div>
      </w:divsChild>
    </w:div>
    <w:div w:id="770246585">
      <w:bodyDiv w:val="1"/>
      <w:marLeft w:val="0"/>
      <w:marRight w:val="0"/>
      <w:marTop w:val="0"/>
      <w:marBottom w:val="0"/>
      <w:divBdr>
        <w:top w:val="none" w:sz="0" w:space="0" w:color="auto"/>
        <w:left w:val="none" w:sz="0" w:space="0" w:color="auto"/>
        <w:bottom w:val="none" w:sz="0" w:space="0" w:color="auto"/>
        <w:right w:val="none" w:sz="0" w:space="0" w:color="auto"/>
      </w:divBdr>
    </w:div>
    <w:div w:id="1035426024">
      <w:bodyDiv w:val="1"/>
      <w:marLeft w:val="0"/>
      <w:marRight w:val="0"/>
      <w:marTop w:val="0"/>
      <w:marBottom w:val="0"/>
      <w:divBdr>
        <w:top w:val="none" w:sz="0" w:space="0" w:color="auto"/>
        <w:left w:val="none" w:sz="0" w:space="0" w:color="auto"/>
        <w:bottom w:val="none" w:sz="0" w:space="0" w:color="auto"/>
        <w:right w:val="none" w:sz="0" w:space="0" w:color="auto"/>
      </w:divBdr>
      <w:divsChild>
        <w:div w:id="177937652">
          <w:marLeft w:val="850"/>
          <w:marRight w:val="0"/>
          <w:marTop w:val="120"/>
          <w:marBottom w:val="0"/>
          <w:divBdr>
            <w:top w:val="none" w:sz="0" w:space="0" w:color="auto"/>
            <w:left w:val="none" w:sz="0" w:space="0" w:color="auto"/>
            <w:bottom w:val="none" w:sz="0" w:space="0" w:color="auto"/>
            <w:right w:val="none" w:sz="0" w:space="0" w:color="auto"/>
          </w:divBdr>
        </w:div>
        <w:div w:id="637688128">
          <w:marLeft w:val="850"/>
          <w:marRight w:val="0"/>
          <w:marTop w:val="120"/>
          <w:marBottom w:val="0"/>
          <w:divBdr>
            <w:top w:val="none" w:sz="0" w:space="0" w:color="auto"/>
            <w:left w:val="none" w:sz="0" w:space="0" w:color="auto"/>
            <w:bottom w:val="none" w:sz="0" w:space="0" w:color="auto"/>
            <w:right w:val="none" w:sz="0" w:space="0" w:color="auto"/>
          </w:divBdr>
        </w:div>
        <w:div w:id="1296565350">
          <w:marLeft w:val="850"/>
          <w:marRight w:val="0"/>
          <w:marTop w:val="120"/>
          <w:marBottom w:val="0"/>
          <w:divBdr>
            <w:top w:val="none" w:sz="0" w:space="0" w:color="auto"/>
            <w:left w:val="none" w:sz="0" w:space="0" w:color="auto"/>
            <w:bottom w:val="none" w:sz="0" w:space="0" w:color="auto"/>
            <w:right w:val="none" w:sz="0" w:space="0" w:color="auto"/>
          </w:divBdr>
        </w:div>
      </w:divsChild>
    </w:div>
    <w:div w:id="1343317582">
      <w:bodyDiv w:val="1"/>
      <w:marLeft w:val="0"/>
      <w:marRight w:val="0"/>
      <w:marTop w:val="0"/>
      <w:marBottom w:val="0"/>
      <w:divBdr>
        <w:top w:val="none" w:sz="0" w:space="0" w:color="auto"/>
        <w:left w:val="none" w:sz="0" w:space="0" w:color="auto"/>
        <w:bottom w:val="none" w:sz="0" w:space="0" w:color="auto"/>
        <w:right w:val="none" w:sz="0" w:space="0" w:color="auto"/>
      </w:divBdr>
      <w:divsChild>
        <w:div w:id="54743598">
          <w:marLeft w:val="850"/>
          <w:marRight w:val="0"/>
          <w:marTop w:val="120"/>
          <w:marBottom w:val="0"/>
          <w:divBdr>
            <w:top w:val="none" w:sz="0" w:space="0" w:color="auto"/>
            <w:left w:val="none" w:sz="0" w:space="0" w:color="auto"/>
            <w:bottom w:val="none" w:sz="0" w:space="0" w:color="auto"/>
            <w:right w:val="none" w:sz="0" w:space="0" w:color="auto"/>
          </w:divBdr>
        </w:div>
        <w:div w:id="373307864">
          <w:marLeft w:val="850"/>
          <w:marRight w:val="0"/>
          <w:marTop w:val="120"/>
          <w:marBottom w:val="0"/>
          <w:divBdr>
            <w:top w:val="none" w:sz="0" w:space="0" w:color="auto"/>
            <w:left w:val="none" w:sz="0" w:space="0" w:color="auto"/>
            <w:bottom w:val="none" w:sz="0" w:space="0" w:color="auto"/>
            <w:right w:val="none" w:sz="0" w:space="0" w:color="auto"/>
          </w:divBdr>
        </w:div>
        <w:div w:id="700668959">
          <w:marLeft w:val="432"/>
          <w:marRight w:val="0"/>
          <w:marTop w:val="120"/>
          <w:marBottom w:val="0"/>
          <w:divBdr>
            <w:top w:val="none" w:sz="0" w:space="0" w:color="auto"/>
            <w:left w:val="none" w:sz="0" w:space="0" w:color="auto"/>
            <w:bottom w:val="none" w:sz="0" w:space="0" w:color="auto"/>
            <w:right w:val="none" w:sz="0" w:space="0" w:color="auto"/>
          </w:divBdr>
        </w:div>
        <w:div w:id="1322465124">
          <w:marLeft w:val="850"/>
          <w:marRight w:val="0"/>
          <w:marTop w:val="120"/>
          <w:marBottom w:val="0"/>
          <w:divBdr>
            <w:top w:val="none" w:sz="0" w:space="0" w:color="auto"/>
            <w:left w:val="none" w:sz="0" w:space="0" w:color="auto"/>
            <w:bottom w:val="none" w:sz="0" w:space="0" w:color="auto"/>
            <w:right w:val="none" w:sz="0" w:space="0" w:color="auto"/>
          </w:divBdr>
        </w:div>
        <w:div w:id="1660301495">
          <w:marLeft w:val="432"/>
          <w:marRight w:val="0"/>
          <w:marTop w:val="120"/>
          <w:marBottom w:val="0"/>
          <w:divBdr>
            <w:top w:val="none" w:sz="0" w:space="0" w:color="auto"/>
            <w:left w:val="none" w:sz="0" w:space="0" w:color="auto"/>
            <w:bottom w:val="none" w:sz="0" w:space="0" w:color="auto"/>
            <w:right w:val="none" w:sz="0" w:space="0" w:color="auto"/>
          </w:divBdr>
        </w:div>
        <w:div w:id="2107724863">
          <w:marLeft w:val="850"/>
          <w:marRight w:val="0"/>
          <w:marTop w:val="120"/>
          <w:marBottom w:val="0"/>
          <w:divBdr>
            <w:top w:val="none" w:sz="0" w:space="0" w:color="auto"/>
            <w:left w:val="none" w:sz="0" w:space="0" w:color="auto"/>
            <w:bottom w:val="none" w:sz="0" w:space="0" w:color="auto"/>
            <w:right w:val="none" w:sz="0" w:space="0" w:color="auto"/>
          </w:divBdr>
        </w:div>
      </w:divsChild>
    </w:div>
    <w:div w:id="1533226894">
      <w:bodyDiv w:val="1"/>
      <w:marLeft w:val="0"/>
      <w:marRight w:val="0"/>
      <w:marTop w:val="0"/>
      <w:marBottom w:val="0"/>
      <w:divBdr>
        <w:top w:val="none" w:sz="0" w:space="0" w:color="auto"/>
        <w:left w:val="none" w:sz="0" w:space="0" w:color="auto"/>
        <w:bottom w:val="none" w:sz="0" w:space="0" w:color="auto"/>
        <w:right w:val="none" w:sz="0" w:space="0" w:color="auto"/>
      </w:divBdr>
    </w:div>
    <w:div w:id="18628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okumenter\Egendefinerte%20Office-maler\OE%20Notatmal.dotx" TargetMode="External"/></Relationships>
</file>

<file path=word/theme/theme1.xml><?xml version="1.0" encoding="utf-8"?>
<a:theme xmlns:a="http://schemas.openxmlformats.org/drawingml/2006/main" name="Office-tema">
  <a:themeElements>
    <a:clrScheme name="Oslo Economics">
      <a:dk1>
        <a:sysClr val="windowText" lastClr="000000"/>
      </a:dk1>
      <a:lt1>
        <a:sysClr val="window" lastClr="FFFFFF"/>
      </a:lt1>
      <a:dk2>
        <a:srgbClr val="0076BE"/>
      </a:dk2>
      <a:lt2>
        <a:srgbClr val="939598"/>
      </a:lt2>
      <a:accent1>
        <a:srgbClr val="CDD8F0"/>
      </a:accent1>
      <a:accent2>
        <a:srgbClr val="8FACDC"/>
      </a:accent2>
      <a:accent3>
        <a:srgbClr val="D1D2D4"/>
      </a:accent3>
      <a:accent4>
        <a:srgbClr val="B4B5B7"/>
      </a:accent4>
      <a:accent5>
        <a:srgbClr val="0076BE"/>
      </a:accent5>
      <a:accent6>
        <a:srgbClr val="939598"/>
      </a:accent6>
      <a:hlink>
        <a:srgbClr val="CDD8F0"/>
      </a:hlink>
      <a:folHlink>
        <a:srgbClr val="CDD8F0"/>
      </a:folHlink>
    </a:clrScheme>
    <a:fontScheme name="Oslo Economics">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OEC Grønn">
      <a:srgbClr val="49A942"/>
    </a:custClr>
    <a:custClr name="OEC Mørk blå">
      <a:srgbClr val="06038D"/>
    </a:custClr>
    <a:custClr name="OEC Oransje">
      <a:srgbClr val="DC4405"/>
    </a:custClr>
    <a:custClr name="OEC Magenta">
      <a:srgbClr val="FF00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tittel/>
  <undertittel/>
</root>
</file>

<file path=customXml/item3.xml><?xml version="1.0" encoding="utf-8"?>
<ct:contentTypeSchema xmlns:ct="http://schemas.microsoft.com/office/2006/metadata/contentType" xmlns:ma="http://schemas.microsoft.com/office/2006/metadata/properties/metaAttributes" ct:_="" ma:_="" ma:contentTypeName="Dokument" ma:contentTypeID="0x01010028913EAF4BAE404E9627F7647B5B30FB" ma:contentTypeVersion="26" ma:contentTypeDescription="Opprett et nytt dokument." ma:contentTypeScope="" ma:versionID="8bdcd2c759f98124e6f47291cd27bcee">
  <xsd:schema xmlns:xsd="http://www.w3.org/2001/XMLSchema" xmlns:xs="http://www.w3.org/2001/XMLSchema" xmlns:p="http://schemas.microsoft.com/office/2006/metadata/properties" xmlns:ns1="http://schemas.microsoft.com/sharepoint/v3" xmlns:ns2="5e2e7a1a-8268-41dc-ab07-abcc387bf7b9" xmlns:ns3="9001d972-1298-4165-b0fc-4a5140a843e5" targetNamespace="http://schemas.microsoft.com/office/2006/metadata/properties" ma:root="true" ma:fieldsID="452c7b63904a10fcdb725ddf7814f0ae" ns1:_="" ns2:_="" ns3:_="">
    <xsd:import namespace="http://schemas.microsoft.com/sharepoint/v3"/>
    <xsd:import namespace="5e2e7a1a-8268-41dc-ab07-abcc387bf7b9"/>
    <xsd:import namespace="9001d972-1298-4165-b0fc-4a5140a843e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o"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URL" minOccurs="0"/>
                <xsd:element ref="ns3:o9gx" minOccurs="0"/>
                <xsd:element ref="ns3:Oppdragsgive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description="" ma:hidden="true" ma:internalName="_ip_UnifiedCompliancePolicyProperties">
      <xsd:simpleType>
        <xsd:restriction base="dms:Note"/>
      </xsd:simpleType>
    </xsd:element>
    <xsd:element name="_ip_UnifiedCompliancePolicyUIAction" ma:index="21" nillable="true" ma:displayName="UI-handling for samordnet samsvarspolicy"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e7a1a-8268-41dc-ab07-abcc387bf7b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internalName="SharedWithDetails" ma:readOnly="true">
      <xsd:simpleType>
        <xsd:restriction base="dms:Note">
          <xsd:maxLength value="255"/>
        </xsd:restriction>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element name="TaxCatchAll" ma:index="33" nillable="true" ma:displayName="Taxonomy Catch All Column" ma:hidden="true" ma:list="{0cc54a52-1f95-4f7f-ba15-a00e3aefe6b3}" ma:internalName="TaxCatchAll" ma:showField="CatchAllData" ma:web="5e2e7a1a-8268-41dc-ab07-abcc387bf7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1d972-1298-4165-b0fc-4a5140a843e5" elementFormDefault="qualified">
    <xsd:import namespace="http://schemas.microsoft.com/office/2006/documentManagement/types"/>
    <xsd:import namespace="http://schemas.microsoft.com/office/infopath/2007/PartnerControls"/>
    <xsd:element name="dato" ma:index="13" nillable="true" ma:displayName="dato" ma:format="DateOnly" ma:internalName="dato">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URL" ma:index="2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o9gx" ma:index="26" nillable="true" ma:displayName="Person or Group" ma:list="UserInfo" ma:internalName="o9g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pdragsgiver" ma:index="27" nillable="true" ma:displayName="Oppdragsgiver" ma:format="Dropdown" ma:internalName="Oppdragsgiver">
      <xsd:simpleType>
        <xsd:restriction base="dms:Text">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emerkelapper" ma:readOnly="false" ma:fieldId="{5cf76f15-5ced-4ddc-b409-7134ff3c332f}" ma:taxonomyMulti="true" ma:sspId="f620474c-1949-4730-8fa6-9051795a7b1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ato xmlns="9001d972-1298-4165-b0fc-4a5140a843e5" xsi:nil="true"/>
    <_ip_UnifiedCompliancePolicyUIAction xmlns="http://schemas.microsoft.com/sharepoint/v3" xsi:nil="true"/>
    <_ip_UnifiedCompliancePolicyProperties xmlns="http://schemas.microsoft.com/sharepoint/v3" xsi:nil="true"/>
    <URL xmlns="9001d972-1298-4165-b0fc-4a5140a843e5">
      <Url xsi:nil="true"/>
      <Description xsi:nil="true"/>
    </URL>
    <o9gx xmlns="9001d972-1298-4165-b0fc-4a5140a843e5">
      <UserInfo>
        <DisplayName/>
        <AccountId xsi:nil="true"/>
        <AccountType/>
      </UserInfo>
    </o9gx>
    <Oppdragsgiver xmlns="9001d972-1298-4165-b0fc-4a5140a843e5" xsi:nil="true"/>
    <TaxCatchAll xmlns="5e2e7a1a-8268-41dc-ab07-abcc387bf7b9" xsi:nil="true"/>
    <lcf76f155ced4ddcb4097134ff3c332f xmlns="9001d972-1298-4165-b0fc-4a5140a843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768494-4EBD-4D53-BA91-A362F5212312}">
  <ds:schemaRefs>
    <ds:schemaRef ds:uri="http://schemas.microsoft.com/sharepoint/v3/contenttype/forms"/>
  </ds:schemaRefs>
</ds:datastoreItem>
</file>

<file path=customXml/itemProps2.xml><?xml version="1.0" encoding="utf-8"?>
<ds:datastoreItem xmlns:ds="http://schemas.openxmlformats.org/officeDocument/2006/customXml" ds:itemID="{97D0A48E-DE06-42F6-802A-07EF49B77F32}">
  <ds:schemaRefs/>
</ds:datastoreItem>
</file>

<file path=customXml/itemProps3.xml><?xml version="1.0" encoding="utf-8"?>
<ds:datastoreItem xmlns:ds="http://schemas.openxmlformats.org/officeDocument/2006/customXml" ds:itemID="{AA4B6E59-E20F-4662-8372-047A491E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2e7a1a-8268-41dc-ab07-abcc387bf7b9"/>
    <ds:schemaRef ds:uri="9001d972-1298-4165-b0fc-4a5140a84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581C2-90FE-4A4D-A840-5901A584D9A7}">
  <ds:schemaRefs>
    <ds:schemaRef ds:uri="http://schemas.openxmlformats.org/officeDocument/2006/bibliography"/>
  </ds:schemaRefs>
</ds:datastoreItem>
</file>

<file path=customXml/itemProps5.xml><?xml version="1.0" encoding="utf-8"?>
<ds:datastoreItem xmlns:ds="http://schemas.openxmlformats.org/officeDocument/2006/customXml" ds:itemID="{90955DAE-4C11-4495-A9E5-080FCA5A555C}">
  <ds:schemaRefs>
    <ds:schemaRef ds:uri="http://schemas.microsoft.com/office/2006/metadata/properties"/>
    <ds:schemaRef ds:uri="http://schemas.microsoft.com/office/infopath/2007/PartnerControls"/>
    <ds:schemaRef ds:uri="9001d972-1298-4165-b0fc-4a5140a843e5"/>
    <ds:schemaRef ds:uri="http://schemas.microsoft.com/sharepoint/v3"/>
    <ds:schemaRef ds:uri="5e2e7a1a-8268-41dc-ab07-abcc387bf7b9"/>
  </ds:schemaRefs>
</ds:datastoreItem>
</file>

<file path=docProps/app.xml><?xml version="1.0" encoding="utf-8"?>
<Properties xmlns="http://schemas.openxmlformats.org/officeDocument/2006/extended-properties" xmlns:vt="http://schemas.openxmlformats.org/officeDocument/2006/docPropsVTypes">
  <Template>OE Notatmal.dotx</Template>
  <TotalTime>6</TotalTime>
  <Pages>2</Pages>
  <Words>758</Words>
  <Characters>4023</Characters>
  <Application>Microsoft Office Word</Application>
  <DocSecurity>0</DocSecurity>
  <PresentationFormat/>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Economics</Company>
  <LinksUpToDate>false</LinksUpToDate>
  <CharactersWithSpaces>4772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 Willerslev Jørgensen</dc:creator>
  <cp:keywords/>
  <dc:description>Template by addpoint.no</dc:description>
  <cp:lastModifiedBy>Julie M. Willerslev Jørgensen</cp:lastModifiedBy>
  <cp:revision>11</cp:revision>
  <dcterms:created xsi:type="dcterms:W3CDTF">2022-08-17T20:25:00Z</dcterms:created>
  <dcterms:modified xsi:type="dcterms:W3CDTF">2022-08-18T07:35:00Z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0x01010028913EAF4BAE404E9627F7647B5B30FB</vt:lpwstr>
  </property>
  <property fmtid="{D5CDD505-2E9C-101B-9397-08002B2CF9AE}" pid="4" name="MediaServiceImageTags">
    <vt:lpwstr/>
  </property>
</Properties>
</file>